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4515" w:rsidRDefault="00E96320">
      <w:r>
        <w:t xml:space="preserve">                                       INSTITUCIÓN EDUCATIVA MONSEÑOR RAMÓN ARCILA 2020</w:t>
      </w:r>
    </w:p>
    <w:p w:rsidR="00E96320" w:rsidRDefault="00E96320">
      <w:r>
        <w:t xml:space="preserve">     TALLER DE ACTIVIDADES ESPECIALES _ LENGUAJE / LECTURA CRÍTICA _ GRADO 11 _ PERIODO III</w:t>
      </w:r>
    </w:p>
    <w:p w:rsidR="00E96320" w:rsidRPr="009B05C3" w:rsidRDefault="009B05C3">
      <w:pPr>
        <w:rPr>
          <w:b/>
        </w:rPr>
      </w:pPr>
      <w:r w:rsidRPr="009B05C3">
        <w:rPr>
          <w:b/>
        </w:rPr>
        <w:t>ACTIVIDAD 7</w:t>
      </w:r>
    </w:p>
    <w:p w:rsidR="00E96320" w:rsidRDefault="00E96320" w:rsidP="00E96320">
      <w:pPr>
        <w:pStyle w:val="Prrafodelista"/>
        <w:numPr>
          <w:ilvl w:val="0"/>
          <w:numId w:val="1"/>
        </w:numPr>
      </w:pPr>
      <w:r>
        <w:t xml:space="preserve">Explique el término </w:t>
      </w:r>
      <w:r w:rsidRPr="00E96320">
        <w:rPr>
          <w:b/>
        </w:rPr>
        <w:t>Vanguardia</w:t>
      </w:r>
      <w:r>
        <w:t xml:space="preserve"> y su significado en el arte y la literatura del siglo XX</w:t>
      </w:r>
    </w:p>
    <w:p w:rsidR="00E96320" w:rsidRDefault="00E96320" w:rsidP="00E96320">
      <w:pPr>
        <w:pStyle w:val="Prrafodelista"/>
        <w:numPr>
          <w:ilvl w:val="0"/>
          <w:numId w:val="1"/>
        </w:numPr>
      </w:pPr>
      <w:r>
        <w:t xml:space="preserve">¿Qué son los </w:t>
      </w:r>
      <w:r w:rsidRPr="00B554A3">
        <w:rPr>
          <w:b/>
        </w:rPr>
        <w:t>ISMOS</w:t>
      </w:r>
      <w:r>
        <w:t xml:space="preserve">? ¿De qué manera han marcado el pensamiento </w:t>
      </w:r>
      <w:r w:rsidR="00B554A3">
        <w:t>y el arte en la época contemporánea? Sustente</w:t>
      </w:r>
    </w:p>
    <w:p w:rsidR="00B554A3" w:rsidRDefault="00B554A3" w:rsidP="00E96320">
      <w:pPr>
        <w:pStyle w:val="Prrafodelista"/>
        <w:numPr>
          <w:ilvl w:val="0"/>
          <w:numId w:val="1"/>
        </w:numPr>
      </w:pPr>
      <w:r>
        <w:t>Seleccione 5 vanguardias europeas, explica las características y trascendencia de cada una</w:t>
      </w:r>
    </w:p>
    <w:p w:rsidR="00B554A3" w:rsidRDefault="00B554A3" w:rsidP="00E96320">
      <w:pPr>
        <w:pStyle w:val="Prrafodelista"/>
        <w:numPr>
          <w:ilvl w:val="0"/>
          <w:numId w:val="1"/>
        </w:numPr>
      </w:pPr>
      <w:r>
        <w:t>Elabore una consulta sobre la Narrativa Colombiana Contemporánea: autores, obras importantes, temas predilectos de los escritores, características.</w:t>
      </w:r>
    </w:p>
    <w:p w:rsidR="00B554A3" w:rsidRDefault="00B554A3" w:rsidP="00E96320">
      <w:pPr>
        <w:pStyle w:val="Prrafodelista"/>
        <w:numPr>
          <w:ilvl w:val="0"/>
          <w:numId w:val="1"/>
        </w:numPr>
      </w:pPr>
      <w:r>
        <w:t xml:space="preserve">Escoja uno de los siguientes escritores colombianos: William Ospina, Mario Mendoza, Héctor Abad </w:t>
      </w:r>
      <w:proofErr w:type="spellStart"/>
      <w:r>
        <w:t>Faciolince</w:t>
      </w:r>
      <w:proofErr w:type="spellEnd"/>
      <w:r>
        <w:t xml:space="preserve">, Jorge Franco, Fernando Vallejo. </w:t>
      </w:r>
      <w:r w:rsidRPr="009B05C3">
        <w:rPr>
          <w:b/>
        </w:rPr>
        <w:t>Lea una novela</w:t>
      </w:r>
      <w:r>
        <w:t xml:space="preserve"> del autor escogido y realice el siguiente análisis.</w:t>
      </w:r>
    </w:p>
    <w:p w:rsidR="00B554A3" w:rsidRDefault="00B554A3" w:rsidP="00B554A3">
      <w:pPr>
        <w:pStyle w:val="Prrafodelista"/>
        <w:numPr>
          <w:ilvl w:val="0"/>
          <w:numId w:val="2"/>
        </w:numPr>
      </w:pPr>
      <w:r>
        <w:t>Síntesis de la historia</w:t>
      </w:r>
    </w:p>
    <w:p w:rsidR="009B05C3" w:rsidRDefault="009B05C3" w:rsidP="00B554A3">
      <w:pPr>
        <w:pStyle w:val="Prrafodelista"/>
        <w:numPr>
          <w:ilvl w:val="0"/>
          <w:numId w:val="2"/>
        </w:numPr>
      </w:pPr>
      <w:r>
        <w:t>Análisis del título, intención del autor</w:t>
      </w:r>
    </w:p>
    <w:p w:rsidR="00B554A3" w:rsidRDefault="00B554A3" w:rsidP="00B554A3">
      <w:pPr>
        <w:pStyle w:val="Prrafodelista"/>
        <w:numPr>
          <w:ilvl w:val="0"/>
          <w:numId w:val="2"/>
        </w:numPr>
      </w:pPr>
      <w:r>
        <w:t>Análisis de los personajes principales</w:t>
      </w:r>
    </w:p>
    <w:p w:rsidR="00B554A3" w:rsidRDefault="00B554A3" w:rsidP="00B554A3">
      <w:pPr>
        <w:pStyle w:val="Prrafodelista"/>
        <w:numPr>
          <w:ilvl w:val="0"/>
          <w:numId w:val="2"/>
        </w:numPr>
      </w:pPr>
      <w:r>
        <w:t>Identificación de tres conflictos importantes</w:t>
      </w:r>
      <w:r w:rsidR="009B05C3">
        <w:t xml:space="preserve"> y análisis de los mismos, en comparación con la realidad colombiana</w:t>
      </w:r>
    </w:p>
    <w:p w:rsidR="009B05C3" w:rsidRDefault="009B05C3" w:rsidP="009B05C3">
      <w:pPr>
        <w:ind w:left="720"/>
      </w:pPr>
    </w:p>
    <w:p w:rsidR="009B05C3" w:rsidRPr="009B05C3" w:rsidRDefault="009B05C3" w:rsidP="009B05C3">
      <w:pPr>
        <w:pStyle w:val="Prrafodelista"/>
        <w:ind w:left="1080"/>
        <w:rPr>
          <w:b/>
        </w:rPr>
      </w:pPr>
      <w:r w:rsidRPr="009B05C3">
        <w:rPr>
          <w:b/>
        </w:rPr>
        <w:t>ACTIVIDAD 8</w:t>
      </w:r>
      <w:bookmarkStart w:id="0" w:name="_GoBack"/>
      <w:bookmarkEnd w:id="0"/>
    </w:p>
    <w:p w:rsidR="009B05C3" w:rsidRDefault="009B05C3" w:rsidP="009B05C3">
      <w:r>
        <w:t xml:space="preserve">                                        PRUEBA DE LECTURA CRÍTICA __ GRADO 11° __ 2020</w:t>
      </w:r>
    </w:p>
    <w:p w:rsidR="009B05C3" w:rsidRDefault="009B05C3" w:rsidP="009B05C3">
      <w:r>
        <w:t>Los siguientes textos son tomados de testimonios de latinos inmigrantes en Europa:</w:t>
      </w:r>
    </w:p>
    <w:p w:rsidR="009B05C3" w:rsidRDefault="009B05C3" w:rsidP="009B05C3">
      <w:pPr>
        <w:jc w:val="both"/>
      </w:pPr>
      <w:r w:rsidRPr="00721A1B">
        <w:rPr>
          <w:b/>
        </w:rPr>
        <w:t>Texto 1_ Alejandro</w:t>
      </w:r>
      <w:r>
        <w:t>: La vez pasada llegué a Roma. Me fue muy bien. Llegué sin papeles y sin conocer a nadie, pero no conseguí nada hasta que trabajé metiendo gente a las discotecas. Llegué a Barcelona y trabajaba vendiendo cervezas en la playa. Compras cerveza caliente, la enfrías en tu casa y la vendes en la playa.</w:t>
      </w:r>
    </w:p>
    <w:p w:rsidR="009B05C3" w:rsidRDefault="009B05C3" w:rsidP="009B05C3">
      <w:pPr>
        <w:jc w:val="both"/>
      </w:pPr>
      <w:r>
        <w:t>Después conseguí otro trabajo de 16 horas al día y solo me pagaban 700 euros al mes, muy poco. Vine a Inglaterra, donde hay mucho trabajo y la gente es muy amable, pero lo demás no me gustó porque es muy frío, por la gente.    Me regresé a México.</w:t>
      </w:r>
    </w:p>
    <w:p w:rsidR="009B05C3" w:rsidRDefault="009B05C3" w:rsidP="009B05C3">
      <w:pPr>
        <w:jc w:val="both"/>
      </w:pPr>
      <w:r w:rsidRPr="000D099A">
        <w:rPr>
          <w:b/>
        </w:rPr>
        <w:t>Texto 2 _ Ana María:</w:t>
      </w:r>
      <w:r>
        <w:rPr>
          <w:b/>
        </w:rPr>
        <w:t xml:space="preserve"> </w:t>
      </w:r>
      <w:r>
        <w:t xml:space="preserve">Yo postulé mi solicitud desde Bolivia para viajar a Inglaterra y estudiar una maestría. Si presentas todos tus papeles en orden no hay ningún problema. </w:t>
      </w:r>
    </w:p>
    <w:p w:rsidR="009B05C3" w:rsidRDefault="009B05C3" w:rsidP="009B05C3">
      <w:pPr>
        <w:jc w:val="both"/>
      </w:pPr>
      <w:r>
        <w:t>Yo tuve la buena suerte de haber tenido el apoyo de mi familia porque para que te acepten tienes que demostrar que posees los medios para estudiar aquí y pagarte todo; tienes que comprobar que no vienes a este país a buscar trabajo.  No sentí nunca ningún rechazo y menos en la universidad.</w:t>
      </w:r>
    </w:p>
    <w:p w:rsidR="009B05C3" w:rsidRDefault="009B05C3" w:rsidP="009B05C3">
      <w:pPr>
        <w:jc w:val="both"/>
        <w:rPr>
          <w:sz w:val="18"/>
          <w:szCs w:val="18"/>
        </w:rPr>
      </w:pPr>
      <w:r>
        <w:t xml:space="preserve">                                                                                                                           </w:t>
      </w:r>
      <w:r w:rsidRPr="006B652F">
        <w:rPr>
          <w:sz w:val="18"/>
          <w:szCs w:val="18"/>
        </w:rPr>
        <w:t xml:space="preserve">Tomado de </w:t>
      </w:r>
      <w:hyperlink r:id="rId5" w:history="1">
        <w:r w:rsidRPr="007E4650">
          <w:rPr>
            <w:rStyle w:val="Hipervnculo"/>
            <w:sz w:val="18"/>
            <w:szCs w:val="18"/>
          </w:rPr>
          <w:t>http://news.bbc.co.uk/</w:t>
        </w:r>
      </w:hyperlink>
    </w:p>
    <w:p w:rsidR="009B05C3" w:rsidRDefault="009B05C3" w:rsidP="009B05C3">
      <w:pPr>
        <w:pStyle w:val="Prrafodelista"/>
        <w:numPr>
          <w:ilvl w:val="0"/>
          <w:numId w:val="3"/>
        </w:numPr>
        <w:jc w:val="both"/>
      </w:pPr>
      <w:r w:rsidRPr="006B652F">
        <w:t>Probablemente Ana María</w:t>
      </w:r>
      <w:r>
        <w:t xml:space="preserve"> hubiera fracasado en su proceso inmigratorio si ella</w:t>
      </w:r>
    </w:p>
    <w:p w:rsidR="009B05C3" w:rsidRDefault="009B05C3" w:rsidP="009B05C3">
      <w:pPr>
        <w:pStyle w:val="Prrafodelista"/>
        <w:numPr>
          <w:ilvl w:val="0"/>
          <w:numId w:val="4"/>
        </w:numPr>
        <w:jc w:val="both"/>
      </w:pPr>
      <w:r>
        <w:t>No hubiera encontrado un trabajo con buena remuneración</w:t>
      </w:r>
    </w:p>
    <w:p w:rsidR="009B05C3" w:rsidRDefault="009B05C3" w:rsidP="009B05C3">
      <w:pPr>
        <w:pStyle w:val="Prrafodelista"/>
        <w:numPr>
          <w:ilvl w:val="0"/>
          <w:numId w:val="4"/>
        </w:numPr>
        <w:jc w:val="both"/>
      </w:pPr>
      <w:r>
        <w:t>Hubiese sido descubierta por las autoridades consulares bolivianas</w:t>
      </w:r>
    </w:p>
    <w:p w:rsidR="009B05C3" w:rsidRDefault="009B05C3" w:rsidP="009B05C3">
      <w:pPr>
        <w:pStyle w:val="Prrafodelista"/>
        <w:numPr>
          <w:ilvl w:val="0"/>
          <w:numId w:val="4"/>
        </w:numPr>
        <w:jc w:val="both"/>
      </w:pPr>
      <w:r>
        <w:lastRenderedPageBreak/>
        <w:t>No hubiese tenido buenas calificaciones durante su posgrado</w:t>
      </w:r>
    </w:p>
    <w:p w:rsidR="009B05C3" w:rsidRDefault="009B05C3" w:rsidP="009B05C3">
      <w:pPr>
        <w:pStyle w:val="Prrafodelista"/>
        <w:numPr>
          <w:ilvl w:val="0"/>
          <w:numId w:val="4"/>
        </w:numPr>
        <w:jc w:val="both"/>
      </w:pPr>
      <w:r>
        <w:t>Careciera de los medios que garantizaran su estadía en el país</w:t>
      </w:r>
    </w:p>
    <w:p w:rsidR="009B05C3" w:rsidRDefault="009B05C3" w:rsidP="009B05C3">
      <w:pPr>
        <w:pStyle w:val="Prrafodelista"/>
        <w:numPr>
          <w:ilvl w:val="0"/>
          <w:numId w:val="3"/>
        </w:numPr>
        <w:jc w:val="both"/>
      </w:pPr>
      <w:r>
        <w:t>Si Ana María viajara a Roma en las mismas condiciones de Alejandro, probablemente,</w:t>
      </w:r>
    </w:p>
    <w:p w:rsidR="009B05C3" w:rsidRDefault="009B05C3" w:rsidP="009B05C3">
      <w:pPr>
        <w:pStyle w:val="Prrafodelista"/>
        <w:numPr>
          <w:ilvl w:val="0"/>
          <w:numId w:val="5"/>
        </w:numPr>
        <w:jc w:val="both"/>
      </w:pPr>
      <w:r>
        <w:t>Ella hubiera trabajado de manera informal dada su condición de ilegalidad</w:t>
      </w:r>
    </w:p>
    <w:p w:rsidR="009B05C3" w:rsidRDefault="009B05C3" w:rsidP="009B05C3">
      <w:pPr>
        <w:pStyle w:val="Prrafodelista"/>
        <w:numPr>
          <w:ilvl w:val="0"/>
          <w:numId w:val="5"/>
        </w:numPr>
        <w:jc w:val="both"/>
      </w:pPr>
      <w:r>
        <w:t>Alejandro le conseguiría trabajo para que subsidiara sus estudios de maestría</w:t>
      </w:r>
    </w:p>
    <w:p w:rsidR="009B05C3" w:rsidRDefault="009B05C3" w:rsidP="009B05C3">
      <w:pPr>
        <w:pStyle w:val="Prrafodelista"/>
        <w:numPr>
          <w:ilvl w:val="0"/>
          <w:numId w:val="5"/>
        </w:numPr>
        <w:jc w:val="both"/>
      </w:pPr>
      <w:r>
        <w:t>Ella ahorraría los 700 euros del sueldo para pagar su matrícula en la universidad</w:t>
      </w:r>
    </w:p>
    <w:p w:rsidR="009B05C3" w:rsidRDefault="009B05C3" w:rsidP="009B05C3">
      <w:pPr>
        <w:pStyle w:val="Prrafodelista"/>
        <w:numPr>
          <w:ilvl w:val="0"/>
          <w:numId w:val="5"/>
        </w:numPr>
        <w:jc w:val="both"/>
      </w:pPr>
      <w:r>
        <w:t>Alejandro la denunciaría ante las autoridades de inmigración por su delito</w:t>
      </w:r>
    </w:p>
    <w:p w:rsidR="009B05C3" w:rsidRDefault="009B05C3" w:rsidP="009B05C3">
      <w:pPr>
        <w:pStyle w:val="Prrafodelista"/>
        <w:numPr>
          <w:ilvl w:val="0"/>
          <w:numId w:val="3"/>
        </w:numPr>
        <w:jc w:val="both"/>
      </w:pPr>
      <w:r>
        <w:t>Una semejanza de la manera como se sienten los dos personajes entrevistados es que ambos</w:t>
      </w:r>
    </w:p>
    <w:p w:rsidR="009B05C3" w:rsidRDefault="009B05C3" w:rsidP="009B05C3">
      <w:pPr>
        <w:pStyle w:val="Prrafodelista"/>
        <w:numPr>
          <w:ilvl w:val="0"/>
          <w:numId w:val="6"/>
        </w:numPr>
        <w:jc w:val="both"/>
      </w:pPr>
      <w:r>
        <w:t>Inmigraron en busca de mejores oportunidades de bienestar y progreso</w:t>
      </w:r>
    </w:p>
    <w:p w:rsidR="009B05C3" w:rsidRDefault="009B05C3" w:rsidP="009B05C3">
      <w:pPr>
        <w:pStyle w:val="Prrafodelista"/>
        <w:numPr>
          <w:ilvl w:val="0"/>
          <w:numId w:val="6"/>
        </w:numPr>
        <w:jc w:val="both"/>
      </w:pPr>
      <w:r>
        <w:t>Emigraron dadas las precarias condiciones económicas de sus familias</w:t>
      </w:r>
    </w:p>
    <w:p w:rsidR="009B05C3" w:rsidRDefault="009B05C3" w:rsidP="009B05C3">
      <w:pPr>
        <w:pStyle w:val="Prrafodelista"/>
        <w:numPr>
          <w:ilvl w:val="0"/>
          <w:numId w:val="6"/>
        </w:numPr>
        <w:jc w:val="both"/>
      </w:pPr>
      <w:r>
        <w:t>Tuvieron que trabajar en la informalidad para cubrir sus gastos personales</w:t>
      </w:r>
    </w:p>
    <w:p w:rsidR="009B05C3" w:rsidRDefault="009B05C3" w:rsidP="009B05C3">
      <w:pPr>
        <w:pStyle w:val="Prrafodelista"/>
        <w:numPr>
          <w:ilvl w:val="0"/>
          <w:numId w:val="6"/>
        </w:numPr>
        <w:jc w:val="both"/>
      </w:pPr>
      <w:r>
        <w:t>Necesitaron ocultarse durante un tiempo mientras legalizaban su estadía en el país</w:t>
      </w:r>
    </w:p>
    <w:p w:rsidR="009B05C3" w:rsidRDefault="009B05C3" w:rsidP="009B05C3">
      <w:pPr>
        <w:jc w:val="both"/>
      </w:pPr>
      <w:r w:rsidRPr="00C230E3">
        <w:rPr>
          <w:b/>
        </w:rPr>
        <w:t>Los Probióticos</w:t>
      </w:r>
      <w:r>
        <w:rPr>
          <w:b/>
        </w:rPr>
        <w:t xml:space="preserve">.  </w:t>
      </w:r>
      <w:r>
        <w:t xml:space="preserve">Nuestro sistema digestivo está colonizado por una serie de bacterias que forman un grupo complejo llamado </w:t>
      </w:r>
      <w:proofErr w:type="spellStart"/>
      <w:r>
        <w:t>microbiótica</w:t>
      </w:r>
      <w:proofErr w:type="spellEnd"/>
      <w:r>
        <w:t xml:space="preserve"> intestinal. Estas bacterias viven en simbiosis con nuestro intestino en un delicado equilibrio, que puede verse afectado por la alimentación, el estrés, las enfermedades, o algunos medicamentos. El consumo de alimentos con prebióticos y probióticos puede ser útil para mantener este equilibrio.</w:t>
      </w:r>
    </w:p>
    <w:p w:rsidR="009B05C3" w:rsidRDefault="009B05C3" w:rsidP="009B05C3">
      <w:pPr>
        <w:jc w:val="both"/>
      </w:pPr>
      <w:r>
        <w:t>Los probióticos están destinados a mejorar la población de bacterias beneficiosas que se encuentran en el intestino, ya que promueven su desarrollo. Al crecer en el intestino y adherirse a la mucosa intestinal, evitan que otras bacterias dañinas se implanten y ejerzan sus funciones negativas, actuando como una barrera que evita la colonización del intestino por gérmenes patógenes.</w:t>
      </w:r>
    </w:p>
    <w:p w:rsidR="009B05C3" w:rsidRDefault="009B05C3" w:rsidP="009B05C3">
      <w:pPr>
        <w:jc w:val="both"/>
      </w:pPr>
      <w:r>
        <w:t>Sin embargo, los beneficios de los probióticos deben estudiarse en cada especie. Es decir, los beneficios que ofrece un determinado tipo de probiótico no pueden extrapolarse a otro. Incluso dentro del mismo género y especie, las cepas pueden tener distinta capacidad probiótica y diversas funciones. En general, los estudios apuntan que los beneficios se centran en una mejora de la salud intestinal y de la función inmunitaria. Pueden ser útiles para combatir las diarreas en niños y adultos, además de otros trastornos como enfermedades inflamatorias intestinales o el síndrome del intestino irritable.</w:t>
      </w:r>
    </w:p>
    <w:p w:rsidR="009B05C3" w:rsidRDefault="009B05C3" w:rsidP="009B05C3">
      <w:pPr>
        <w:jc w:val="both"/>
        <w:rPr>
          <w:b/>
        </w:rPr>
      </w:pPr>
      <w:r>
        <w:t>A pesar de que todavía son necesarios más estudios para poder determinar tanto los efectos concretos como los mecanismos por los que se producen, se ha observado que varios tipos de probióticos son útiles en la reducción de la severidad y duración de la diarrea infecciosa aguda en los niños. De igual manera, existen estudios que muestran la eficacia de la prevención de la diarrea asociada a antibióticos</w:t>
      </w:r>
      <w:r w:rsidRPr="004B7FDD">
        <w:rPr>
          <w:b/>
        </w:rPr>
        <w:t xml:space="preserve">.                                                         Tomado de </w:t>
      </w:r>
      <w:hyperlink r:id="rId6" w:history="1">
        <w:r w:rsidRPr="007E4650">
          <w:rPr>
            <w:rStyle w:val="Hipervnculo"/>
            <w:b/>
          </w:rPr>
          <w:t>http://www.webconsultas.com</w:t>
        </w:r>
      </w:hyperlink>
    </w:p>
    <w:p w:rsidR="009B05C3" w:rsidRDefault="009B05C3" w:rsidP="009B05C3">
      <w:pPr>
        <w:pStyle w:val="Prrafodelista"/>
        <w:numPr>
          <w:ilvl w:val="0"/>
          <w:numId w:val="3"/>
        </w:numPr>
        <w:jc w:val="both"/>
      </w:pPr>
      <w:r>
        <w:t>Teniendo en cuenta la fuente del texto, se puede afirmar que su principal objetivo es</w:t>
      </w:r>
    </w:p>
    <w:p w:rsidR="009B05C3" w:rsidRDefault="009B05C3" w:rsidP="009B05C3">
      <w:pPr>
        <w:pStyle w:val="Prrafodelista"/>
        <w:numPr>
          <w:ilvl w:val="0"/>
          <w:numId w:val="7"/>
        </w:numPr>
        <w:jc w:val="both"/>
      </w:pPr>
      <w:r>
        <w:t>Resolver de forma virtual, con fundamentos científicos, inquietudes relacionadas con la salud</w:t>
      </w:r>
    </w:p>
    <w:p w:rsidR="009B05C3" w:rsidRDefault="009B05C3" w:rsidP="009B05C3">
      <w:pPr>
        <w:pStyle w:val="Prrafodelista"/>
        <w:numPr>
          <w:ilvl w:val="0"/>
          <w:numId w:val="7"/>
        </w:numPr>
        <w:jc w:val="both"/>
      </w:pPr>
      <w:r>
        <w:t>Explicar técnicamente los riesgos que conlleva consumir alimentos que contengan probióticos</w:t>
      </w:r>
    </w:p>
    <w:p w:rsidR="009B05C3" w:rsidRDefault="009B05C3" w:rsidP="009B05C3">
      <w:pPr>
        <w:pStyle w:val="Prrafodelista"/>
        <w:numPr>
          <w:ilvl w:val="0"/>
          <w:numId w:val="7"/>
        </w:numPr>
        <w:jc w:val="both"/>
      </w:pPr>
      <w:r>
        <w:lastRenderedPageBreak/>
        <w:t xml:space="preserve">Informar </w:t>
      </w:r>
      <w:proofErr w:type="spellStart"/>
      <w:r>
        <w:t>on</w:t>
      </w:r>
      <w:proofErr w:type="spellEnd"/>
      <w:r>
        <w:t xml:space="preserve"> line, de manera coloquial, acerca de acerca de los avances en el tratamiento de enfermedades gastrointestinales</w:t>
      </w:r>
    </w:p>
    <w:p w:rsidR="009B05C3" w:rsidRDefault="009B05C3" w:rsidP="009B05C3">
      <w:pPr>
        <w:pStyle w:val="Prrafodelista"/>
        <w:numPr>
          <w:ilvl w:val="0"/>
          <w:numId w:val="7"/>
        </w:numPr>
        <w:jc w:val="both"/>
      </w:pPr>
      <w:r>
        <w:t>Promocionar comercialmente el consumo de alimentos con alto contenido de probióticos</w:t>
      </w:r>
    </w:p>
    <w:p w:rsidR="009B05C3" w:rsidRDefault="009B05C3" w:rsidP="009B05C3">
      <w:pPr>
        <w:pStyle w:val="Prrafodelista"/>
        <w:numPr>
          <w:ilvl w:val="0"/>
          <w:numId w:val="3"/>
        </w:numPr>
        <w:jc w:val="both"/>
      </w:pPr>
      <w:r>
        <w:t>Según el texto, los probióticos bloquean el asentamiento de gérmenes patógenos en el intestino. Esto es posible ya que</w:t>
      </w:r>
    </w:p>
    <w:p w:rsidR="009B05C3" w:rsidRDefault="009B05C3" w:rsidP="009B05C3">
      <w:pPr>
        <w:pStyle w:val="Prrafodelista"/>
        <w:numPr>
          <w:ilvl w:val="0"/>
          <w:numId w:val="8"/>
        </w:numPr>
        <w:jc w:val="both"/>
      </w:pPr>
      <w:r>
        <w:t>Desarrollan el número de microorganismos nocivos en el tracto intestinal</w:t>
      </w:r>
    </w:p>
    <w:p w:rsidR="009B05C3" w:rsidRDefault="009B05C3" w:rsidP="009B05C3">
      <w:pPr>
        <w:pStyle w:val="Prrafodelista"/>
        <w:numPr>
          <w:ilvl w:val="0"/>
          <w:numId w:val="8"/>
        </w:numPr>
        <w:jc w:val="both"/>
      </w:pPr>
      <w:r>
        <w:t>Sus efectos protectores están unificados para todas las especies y géneros</w:t>
      </w:r>
    </w:p>
    <w:p w:rsidR="009B05C3" w:rsidRDefault="009B05C3" w:rsidP="009B05C3">
      <w:pPr>
        <w:pStyle w:val="Prrafodelista"/>
        <w:numPr>
          <w:ilvl w:val="0"/>
          <w:numId w:val="8"/>
        </w:numPr>
        <w:jc w:val="both"/>
      </w:pPr>
      <w:r>
        <w:t>Incrementan la población de microorganismos benéficos en el intestino</w:t>
      </w:r>
    </w:p>
    <w:p w:rsidR="009B05C3" w:rsidRDefault="009B05C3" w:rsidP="009B05C3">
      <w:pPr>
        <w:pStyle w:val="Prrafodelista"/>
        <w:numPr>
          <w:ilvl w:val="0"/>
          <w:numId w:val="8"/>
        </w:numPr>
        <w:jc w:val="both"/>
      </w:pPr>
      <w:r>
        <w:t>Las bacterias inmunológicas establecen simbiosis en pocos organismos</w:t>
      </w:r>
    </w:p>
    <w:p w:rsidR="009B05C3" w:rsidRDefault="009B05C3" w:rsidP="009B05C3">
      <w:pPr>
        <w:pStyle w:val="Prrafodelista"/>
        <w:numPr>
          <w:ilvl w:val="0"/>
          <w:numId w:val="3"/>
        </w:numPr>
        <w:jc w:val="both"/>
      </w:pPr>
      <w:r>
        <w:t>En el texto, la información: “los beneficios que ofrece un determinado tipo de probiótico no pueden extrapolarse a otros…” es fundamental porque</w:t>
      </w:r>
    </w:p>
    <w:p w:rsidR="009B05C3" w:rsidRDefault="009B05C3" w:rsidP="009B05C3">
      <w:pPr>
        <w:pStyle w:val="Prrafodelista"/>
        <w:numPr>
          <w:ilvl w:val="0"/>
          <w:numId w:val="9"/>
        </w:numPr>
        <w:jc w:val="both"/>
      </w:pPr>
      <w:r>
        <w:t>Estos microorganismos producen efectos benéficos distintos según la especie y el género</w:t>
      </w:r>
    </w:p>
    <w:p w:rsidR="009B05C3" w:rsidRDefault="009B05C3" w:rsidP="009B05C3">
      <w:pPr>
        <w:pStyle w:val="Prrafodelista"/>
        <w:numPr>
          <w:ilvl w:val="0"/>
          <w:numId w:val="9"/>
        </w:numPr>
        <w:jc w:val="both"/>
      </w:pPr>
      <w:r>
        <w:t>Estas bacterias alivian los trastornos intestinales, especialmente en la población infantil</w:t>
      </w:r>
    </w:p>
    <w:p w:rsidR="009B05C3" w:rsidRDefault="009B05C3" w:rsidP="009B05C3">
      <w:pPr>
        <w:pStyle w:val="Prrafodelista"/>
        <w:numPr>
          <w:ilvl w:val="0"/>
          <w:numId w:val="9"/>
        </w:numPr>
        <w:jc w:val="both"/>
      </w:pPr>
      <w:r>
        <w:t>Los compuestos farmacológicos de los medicamentos probióticos pueden tener efectos secundarios</w:t>
      </w:r>
    </w:p>
    <w:p w:rsidR="009B05C3" w:rsidRDefault="009B05C3" w:rsidP="009B05C3">
      <w:pPr>
        <w:pStyle w:val="Prrafodelista"/>
        <w:numPr>
          <w:ilvl w:val="0"/>
          <w:numId w:val="9"/>
        </w:numPr>
        <w:jc w:val="both"/>
      </w:pPr>
      <w:r>
        <w:t>Cada organismo reacciona de manera distinta ante el tratamiento con medicamentos probióticos</w:t>
      </w:r>
    </w:p>
    <w:p w:rsidR="009B05C3" w:rsidRDefault="009B05C3" w:rsidP="009B05C3">
      <w:pPr>
        <w:pStyle w:val="Prrafodelista"/>
        <w:numPr>
          <w:ilvl w:val="0"/>
          <w:numId w:val="3"/>
        </w:numPr>
        <w:jc w:val="both"/>
      </w:pPr>
      <w:r>
        <w:t>El principal desafío que afrontan los científicos que investigan sobre los probióticos consiste en</w:t>
      </w:r>
    </w:p>
    <w:p w:rsidR="009B05C3" w:rsidRDefault="009B05C3" w:rsidP="009B05C3">
      <w:pPr>
        <w:pStyle w:val="Prrafodelista"/>
        <w:numPr>
          <w:ilvl w:val="0"/>
          <w:numId w:val="10"/>
        </w:numPr>
        <w:jc w:val="both"/>
      </w:pPr>
      <w:r>
        <w:t>Comprobar si realmente existen microorganismos benéficos y nocivos en el ser humano</w:t>
      </w:r>
    </w:p>
    <w:p w:rsidR="009B05C3" w:rsidRDefault="009B05C3" w:rsidP="009B05C3">
      <w:pPr>
        <w:pStyle w:val="Prrafodelista"/>
        <w:numPr>
          <w:ilvl w:val="0"/>
          <w:numId w:val="10"/>
        </w:numPr>
        <w:jc w:val="both"/>
      </w:pPr>
      <w:r>
        <w:t>Detallar cómo se generan estos microorganismos y su función específica en las especies</w:t>
      </w:r>
    </w:p>
    <w:p w:rsidR="009B05C3" w:rsidRDefault="009B05C3" w:rsidP="009B05C3">
      <w:pPr>
        <w:pStyle w:val="Prrafodelista"/>
        <w:numPr>
          <w:ilvl w:val="0"/>
          <w:numId w:val="10"/>
        </w:numPr>
        <w:jc w:val="both"/>
      </w:pPr>
      <w:r>
        <w:t>Aislar todas las cepas probióticas nocivas y beneficiosas que se encuentran en los alimentos</w:t>
      </w:r>
    </w:p>
    <w:p w:rsidR="009B05C3" w:rsidRDefault="009B05C3" w:rsidP="009B05C3">
      <w:pPr>
        <w:pStyle w:val="Prrafodelista"/>
        <w:numPr>
          <w:ilvl w:val="0"/>
          <w:numId w:val="10"/>
        </w:numPr>
        <w:jc w:val="both"/>
      </w:pPr>
      <w:r>
        <w:t>Determinar los diversos tipos de probióticos y bacterias que necesita cada especie para sobrevivir</w:t>
      </w:r>
    </w:p>
    <w:p w:rsidR="009B05C3" w:rsidRDefault="009B05C3" w:rsidP="009B05C3">
      <w:pPr>
        <w:pStyle w:val="Prrafodelista"/>
        <w:ind w:left="765"/>
        <w:jc w:val="both"/>
      </w:pPr>
    </w:p>
    <w:p w:rsidR="009B05C3" w:rsidRDefault="009B05C3" w:rsidP="009B05C3">
      <w:pPr>
        <w:pStyle w:val="Prrafodelista"/>
        <w:ind w:left="765"/>
        <w:jc w:val="both"/>
      </w:pPr>
    </w:p>
    <w:p w:rsidR="009B05C3" w:rsidRDefault="009B05C3" w:rsidP="009B05C3">
      <w:pPr>
        <w:pStyle w:val="Prrafodelista"/>
        <w:ind w:left="765"/>
        <w:jc w:val="both"/>
      </w:pPr>
      <w:r w:rsidRPr="00724957">
        <w:rPr>
          <w:b/>
        </w:rPr>
        <w:t>LA MOSCA QUE SOÑABA QUE ERA UN ÁGUILA</w:t>
      </w:r>
      <w:r>
        <w:t xml:space="preserve"> _ Había una vez una mosca que todas las noches soñaba que era un águila y que se encontraba volando por los Alpes y por los Andes.</w:t>
      </w:r>
    </w:p>
    <w:p w:rsidR="009B05C3" w:rsidRDefault="009B05C3" w:rsidP="009B05C3">
      <w:pPr>
        <w:pStyle w:val="Prrafodelista"/>
        <w:ind w:left="765"/>
        <w:jc w:val="both"/>
      </w:pPr>
      <w:r>
        <w:t>En los primeros momentos esto la volvía loca de felicidad; pero pasado un tiempo le causaba una sensación de angustia, pues hallaba las alas demasiado grandes, el cuerpo demasiado pesado, el pico demasiado duro y las garras demasiado fuertes; bueno, que todo ese gran aparato le impedía posarse a gusto sobre los ricos pasteles o sobre las inmundicias humanas, así como sufrir a conciencia dándose topes sobre los vidrios de su cuarto.</w:t>
      </w:r>
    </w:p>
    <w:p w:rsidR="009B05C3" w:rsidRDefault="009B05C3" w:rsidP="009B05C3">
      <w:pPr>
        <w:pStyle w:val="Prrafodelista"/>
        <w:ind w:left="765"/>
        <w:jc w:val="both"/>
      </w:pPr>
      <w:r>
        <w:t>En realidad, no quería andar en las grandes alturas, o en los espacios libres, ni mucho menos.</w:t>
      </w:r>
    </w:p>
    <w:p w:rsidR="009B05C3" w:rsidRDefault="009B05C3" w:rsidP="009B05C3">
      <w:pPr>
        <w:pStyle w:val="Prrafodelista"/>
        <w:ind w:left="765"/>
        <w:jc w:val="both"/>
        <w:rPr>
          <w:b/>
        </w:rPr>
      </w:pPr>
      <w:r>
        <w:t xml:space="preserve">Pero cuando volvía en sí lamentaba con toda el alma no ser un Águila para remontar montañas, y se sentía tristísima de ser una Mosca, y por eso volaba tanto y estaba tan inquieta, y daba tantas vueltas, hasta que lentamente, por la noche, volvía a poner las sienes en la almohada.                                           </w:t>
      </w:r>
      <w:r w:rsidRPr="001B20D2">
        <w:rPr>
          <w:b/>
        </w:rPr>
        <w:t>Monterroso Augusto 1990, biblioteca breve</w:t>
      </w:r>
    </w:p>
    <w:p w:rsidR="009B05C3" w:rsidRDefault="009B05C3" w:rsidP="009B05C3">
      <w:pPr>
        <w:pStyle w:val="Prrafodelista"/>
        <w:ind w:left="765"/>
        <w:jc w:val="both"/>
        <w:rPr>
          <w:b/>
        </w:rPr>
      </w:pPr>
    </w:p>
    <w:p w:rsidR="009B05C3" w:rsidRDefault="009B05C3" w:rsidP="009B05C3">
      <w:pPr>
        <w:pStyle w:val="Prrafodelista"/>
        <w:numPr>
          <w:ilvl w:val="0"/>
          <w:numId w:val="3"/>
        </w:numPr>
        <w:jc w:val="both"/>
      </w:pPr>
      <w:r>
        <w:t>Con base en el texto se puede afirmar que para la mosca</w:t>
      </w:r>
    </w:p>
    <w:p w:rsidR="009B05C3" w:rsidRDefault="009B05C3" w:rsidP="009B05C3">
      <w:pPr>
        <w:pStyle w:val="Prrafodelista"/>
        <w:numPr>
          <w:ilvl w:val="0"/>
          <w:numId w:val="11"/>
        </w:numPr>
        <w:jc w:val="both"/>
      </w:pPr>
      <w:r>
        <w:t>La vida es injusta, pues nunca nos permite alcanzar la felicidad</w:t>
      </w:r>
    </w:p>
    <w:p w:rsidR="009B05C3" w:rsidRDefault="009B05C3" w:rsidP="009B05C3">
      <w:pPr>
        <w:pStyle w:val="Prrafodelista"/>
        <w:numPr>
          <w:ilvl w:val="0"/>
          <w:numId w:val="11"/>
        </w:numPr>
        <w:jc w:val="both"/>
      </w:pPr>
      <w:r>
        <w:t>Cuanto más se vive, más maravillosa se vuelve la vida</w:t>
      </w:r>
    </w:p>
    <w:p w:rsidR="009B05C3" w:rsidRDefault="009B05C3" w:rsidP="009B05C3">
      <w:pPr>
        <w:pStyle w:val="Prrafodelista"/>
        <w:numPr>
          <w:ilvl w:val="0"/>
          <w:numId w:val="11"/>
        </w:numPr>
        <w:jc w:val="both"/>
      </w:pPr>
      <w:r>
        <w:t>Es la aceptación de nuestra debilidad lo que le da sentido a la vida</w:t>
      </w:r>
    </w:p>
    <w:p w:rsidR="009B05C3" w:rsidRDefault="009B05C3" w:rsidP="009B05C3">
      <w:pPr>
        <w:pStyle w:val="Prrafodelista"/>
        <w:numPr>
          <w:ilvl w:val="0"/>
          <w:numId w:val="11"/>
        </w:numPr>
        <w:jc w:val="both"/>
      </w:pPr>
      <w:r>
        <w:lastRenderedPageBreak/>
        <w:t>Es necesario volar alto para alcanzar nuestros sueños e ideales</w:t>
      </w:r>
    </w:p>
    <w:p w:rsidR="009B05C3" w:rsidRDefault="009B05C3" w:rsidP="009B05C3">
      <w:pPr>
        <w:pStyle w:val="Prrafodelista"/>
        <w:numPr>
          <w:ilvl w:val="0"/>
          <w:numId w:val="3"/>
        </w:numPr>
        <w:jc w:val="both"/>
      </w:pPr>
      <w:r>
        <w:t>Del texto se puede concluir que la mosca</w:t>
      </w:r>
    </w:p>
    <w:p w:rsidR="009B05C3" w:rsidRDefault="009B05C3" w:rsidP="009B05C3">
      <w:pPr>
        <w:pStyle w:val="Prrafodelista"/>
        <w:numPr>
          <w:ilvl w:val="0"/>
          <w:numId w:val="12"/>
        </w:numPr>
        <w:jc w:val="both"/>
      </w:pPr>
      <w:r>
        <w:t>Finalmente aceptará que no puede llegar a ser águila</w:t>
      </w:r>
    </w:p>
    <w:p w:rsidR="009B05C3" w:rsidRDefault="009B05C3" w:rsidP="009B05C3">
      <w:pPr>
        <w:pStyle w:val="Prrafodelista"/>
        <w:numPr>
          <w:ilvl w:val="0"/>
          <w:numId w:val="12"/>
        </w:numPr>
        <w:jc w:val="both"/>
      </w:pPr>
      <w:r>
        <w:t>Evitará a toda costa los sueños que le impidan ser feliz</w:t>
      </w:r>
    </w:p>
    <w:p w:rsidR="009B05C3" w:rsidRDefault="009B05C3" w:rsidP="009B05C3">
      <w:pPr>
        <w:pStyle w:val="Prrafodelista"/>
        <w:numPr>
          <w:ilvl w:val="0"/>
          <w:numId w:val="12"/>
        </w:numPr>
        <w:jc w:val="both"/>
      </w:pPr>
      <w:r>
        <w:t>Finalmente aceptará que no puede dejar de ser mosca</w:t>
      </w:r>
    </w:p>
    <w:p w:rsidR="009B05C3" w:rsidRDefault="009B05C3" w:rsidP="009B05C3">
      <w:pPr>
        <w:pStyle w:val="Prrafodelista"/>
        <w:numPr>
          <w:ilvl w:val="0"/>
          <w:numId w:val="12"/>
        </w:numPr>
        <w:jc w:val="both"/>
      </w:pPr>
      <w:r>
        <w:t>Nunca va a estar satisfecha con su forma de ser y actuar</w:t>
      </w:r>
    </w:p>
    <w:p w:rsidR="009B05C3" w:rsidRDefault="009B05C3" w:rsidP="009B05C3">
      <w:pPr>
        <w:jc w:val="both"/>
        <w:rPr>
          <w:b/>
        </w:rPr>
      </w:pPr>
      <w:r w:rsidRPr="00C8230F">
        <w:rPr>
          <w:b/>
        </w:rPr>
        <w:t>De acuerdo con la siguiente información responda las preguntas de la 10 a la 15</w:t>
      </w:r>
    </w:p>
    <w:p w:rsidR="009B05C3" w:rsidRDefault="009B05C3" w:rsidP="009B05C3">
      <w:pPr>
        <w:jc w:val="both"/>
      </w:pPr>
      <w:r>
        <w:t>Un estado no es _ como lo es, por ejemplo, el “suelo” que ocupa _ un haber, un patrimonio. Es una sociedad de hombres sobre la cual nadie, sino ella misma puede mandar y disponer. Es un tronco con raíces propias; por consiguiente, incorporarlo a otro estado, injertándolo, por decirlo así, en él, vale tanto como anular su existencia de persona moral y hacer de esta persona una cosa. Este proceder se halla en contradicción con la idea del contrato originario, sin la cual no puede concebirse derecho alguno sobre un pueblo. Todo el mundo sabe bien a cuántos peligros a expuesto a Europa este prejuicio acerca del modo de adquirir estados que las otras partes del mundo nunca han conocido. En nuestros tiempos, y hasta época muy recuente, se han contraído matrimonios entre Estados; era este un nuevo medio o industria, ya para acrecentar la propia potencia mediante pactos de familia, sin gasto alguno de fuerzas, ya también para ampliar las posesiones territoriales. También a este grupo de medios pertenece el alquiler de tropas que un estado contrata contra otro, para utilizarlas contra un tercero que no es enemigo común; pues en tal caso se usa y abusa de los súbditos a capricho, como si fueran cosas.</w:t>
      </w:r>
    </w:p>
    <w:p w:rsidR="009B05C3" w:rsidRDefault="009B05C3" w:rsidP="009B05C3">
      <w:pPr>
        <w:jc w:val="both"/>
        <w:rPr>
          <w:sz w:val="20"/>
          <w:szCs w:val="20"/>
        </w:rPr>
      </w:pPr>
      <w:r w:rsidRPr="009212D8">
        <w:rPr>
          <w:b/>
        </w:rPr>
        <w:t xml:space="preserve">                                                           </w:t>
      </w:r>
      <w:r>
        <w:rPr>
          <w:b/>
        </w:rPr>
        <w:t xml:space="preserve">        </w:t>
      </w:r>
      <w:r w:rsidRPr="009212D8">
        <w:rPr>
          <w:b/>
        </w:rPr>
        <w:t xml:space="preserve">     </w:t>
      </w:r>
      <w:r w:rsidRPr="009212D8">
        <w:rPr>
          <w:b/>
          <w:sz w:val="20"/>
          <w:szCs w:val="20"/>
        </w:rPr>
        <w:t>Emmanuel Kant, hacia la paz perpetua. (Artículos preliminares</w:t>
      </w:r>
      <w:r w:rsidRPr="009212D8">
        <w:rPr>
          <w:sz w:val="20"/>
          <w:szCs w:val="20"/>
        </w:rPr>
        <w:t>)</w:t>
      </w:r>
    </w:p>
    <w:p w:rsidR="009B05C3" w:rsidRDefault="009B05C3" w:rsidP="009B05C3">
      <w:pPr>
        <w:pStyle w:val="Prrafodelista"/>
        <w:numPr>
          <w:ilvl w:val="0"/>
          <w:numId w:val="3"/>
        </w:numPr>
        <w:jc w:val="both"/>
      </w:pPr>
      <w:r>
        <w:t>Según Kant, incorporar un Estado a otro constituye</w:t>
      </w:r>
    </w:p>
    <w:p w:rsidR="009B05C3" w:rsidRDefault="009B05C3" w:rsidP="009B05C3">
      <w:pPr>
        <w:pStyle w:val="Prrafodelista"/>
        <w:numPr>
          <w:ilvl w:val="0"/>
          <w:numId w:val="13"/>
        </w:numPr>
        <w:jc w:val="both"/>
      </w:pPr>
      <w:r>
        <w:t>Un despojo de la identidad cultural, vulnerando así mismo la autonomía de un conglomerado social.</w:t>
      </w:r>
    </w:p>
    <w:p w:rsidR="009B05C3" w:rsidRDefault="009B05C3" w:rsidP="009B05C3">
      <w:pPr>
        <w:pStyle w:val="Prrafodelista"/>
        <w:numPr>
          <w:ilvl w:val="0"/>
          <w:numId w:val="13"/>
        </w:numPr>
        <w:jc w:val="both"/>
      </w:pPr>
      <w:r>
        <w:t>Una práctica lícita en la época actual donde las crisis económicas obligan a establecer alianzas</w:t>
      </w:r>
    </w:p>
    <w:p w:rsidR="009B05C3" w:rsidRDefault="009B05C3" w:rsidP="009B05C3">
      <w:pPr>
        <w:pStyle w:val="Prrafodelista"/>
        <w:numPr>
          <w:ilvl w:val="0"/>
          <w:numId w:val="13"/>
        </w:numPr>
        <w:jc w:val="both"/>
      </w:pPr>
      <w:r>
        <w:t>Un derecho adquirido por cada nación, el cual le permite avasallar a otros pueblos con el fin de buscar el progreso</w:t>
      </w:r>
    </w:p>
    <w:p w:rsidR="009B05C3" w:rsidRDefault="009B05C3" w:rsidP="009B05C3">
      <w:pPr>
        <w:pStyle w:val="Prrafodelista"/>
        <w:numPr>
          <w:ilvl w:val="0"/>
          <w:numId w:val="13"/>
        </w:numPr>
        <w:jc w:val="both"/>
      </w:pPr>
      <w:r>
        <w:t>Una vulneración del Derecho Internacional Humanitario según el cual todo sometimiento es un acto de lesa humanidad</w:t>
      </w:r>
    </w:p>
    <w:p w:rsidR="009B05C3" w:rsidRDefault="009B05C3" w:rsidP="009B05C3">
      <w:pPr>
        <w:pStyle w:val="Prrafodelista"/>
        <w:numPr>
          <w:ilvl w:val="0"/>
          <w:numId w:val="3"/>
        </w:numPr>
        <w:jc w:val="both"/>
      </w:pPr>
      <w:r>
        <w:t>Según el texto, el Estado es</w:t>
      </w:r>
    </w:p>
    <w:p w:rsidR="009B05C3" w:rsidRDefault="009B05C3" w:rsidP="009B05C3">
      <w:pPr>
        <w:pStyle w:val="Prrafodelista"/>
        <w:numPr>
          <w:ilvl w:val="0"/>
          <w:numId w:val="14"/>
        </w:numPr>
        <w:jc w:val="both"/>
      </w:pPr>
      <w:r>
        <w:t>Un espacio territorial sobre el cual se construyen no solo obras sino instituciones</w:t>
      </w:r>
    </w:p>
    <w:p w:rsidR="009B05C3" w:rsidRDefault="009B05C3" w:rsidP="009B05C3">
      <w:pPr>
        <w:pStyle w:val="Prrafodelista"/>
        <w:numPr>
          <w:ilvl w:val="0"/>
          <w:numId w:val="14"/>
        </w:numPr>
        <w:jc w:val="both"/>
      </w:pPr>
      <w:r>
        <w:t>Un patrimonio institucional sobre el cual la sociedad puede disponer con libre albedrío</w:t>
      </w:r>
    </w:p>
    <w:p w:rsidR="009B05C3" w:rsidRDefault="009B05C3" w:rsidP="009B05C3">
      <w:pPr>
        <w:pStyle w:val="Prrafodelista"/>
        <w:numPr>
          <w:ilvl w:val="0"/>
          <w:numId w:val="14"/>
        </w:numPr>
        <w:jc w:val="both"/>
      </w:pPr>
      <w:r>
        <w:t>Una colectividad humana que se construye, organiza y gobierna con autonomía</w:t>
      </w:r>
    </w:p>
    <w:p w:rsidR="009B05C3" w:rsidRDefault="009B05C3" w:rsidP="009B05C3">
      <w:pPr>
        <w:pStyle w:val="Prrafodelista"/>
        <w:numPr>
          <w:ilvl w:val="0"/>
          <w:numId w:val="14"/>
        </w:numPr>
        <w:jc w:val="both"/>
      </w:pPr>
      <w:r>
        <w:t>Una sociedad de personas que decide qué países van a ejercer dominio sobre ella</w:t>
      </w:r>
    </w:p>
    <w:p w:rsidR="009B05C3" w:rsidRDefault="009B05C3" w:rsidP="009B05C3">
      <w:pPr>
        <w:pStyle w:val="Prrafodelista"/>
        <w:numPr>
          <w:ilvl w:val="0"/>
          <w:numId w:val="3"/>
        </w:numPr>
        <w:jc w:val="both"/>
      </w:pPr>
      <w:r>
        <w:t>El propósito de la expresión “injertándolo” es</w:t>
      </w:r>
    </w:p>
    <w:p w:rsidR="009B05C3" w:rsidRDefault="009B05C3" w:rsidP="009B05C3">
      <w:pPr>
        <w:pStyle w:val="Prrafodelista"/>
        <w:numPr>
          <w:ilvl w:val="0"/>
          <w:numId w:val="15"/>
        </w:numPr>
        <w:jc w:val="both"/>
      </w:pPr>
      <w:r>
        <w:t>Ilustrar el proceso de arraigo ideológico que genera la colonización de un Estado</w:t>
      </w:r>
    </w:p>
    <w:p w:rsidR="009B05C3" w:rsidRDefault="009B05C3" w:rsidP="009B05C3">
      <w:pPr>
        <w:pStyle w:val="Prrafodelista"/>
        <w:numPr>
          <w:ilvl w:val="0"/>
          <w:numId w:val="15"/>
        </w:numPr>
        <w:jc w:val="both"/>
      </w:pPr>
      <w:r>
        <w:lastRenderedPageBreak/>
        <w:t>Ejemplificar los diversos mecanismos de aculturación que implica a colonización</w:t>
      </w:r>
    </w:p>
    <w:p w:rsidR="009B05C3" w:rsidRDefault="009B05C3" w:rsidP="009B05C3">
      <w:pPr>
        <w:pStyle w:val="Prrafodelista"/>
        <w:numPr>
          <w:ilvl w:val="0"/>
          <w:numId w:val="15"/>
        </w:numPr>
        <w:jc w:val="both"/>
      </w:pPr>
      <w:r>
        <w:t>Resaltar la diversidad cultural que se establece en la incorporación de un Estado a otro</w:t>
      </w:r>
    </w:p>
    <w:p w:rsidR="009B05C3" w:rsidRDefault="009B05C3" w:rsidP="009B05C3">
      <w:pPr>
        <w:pStyle w:val="Prrafodelista"/>
        <w:numPr>
          <w:ilvl w:val="0"/>
          <w:numId w:val="15"/>
        </w:numPr>
        <w:jc w:val="both"/>
      </w:pPr>
      <w:r>
        <w:t>Cuestionar el desarraigo cultural que produce la incorporación de un Estado a otro</w:t>
      </w:r>
    </w:p>
    <w:p w:rsidR="009B05C3" w:rsidRDefault="009B05C3" w:rsidP="009B05C3">
      <w:pPr>
        <w:pStyle w:val="Prrafodelista"/>
        <w:numPr>
          <w:ilvl w:val="0"/>
          <w:numId w:val="3"/>
        </w:numPr>
        <w:jc w:val="both"/>
      </w:pPr>
      <w:r>
        <w:t>En relación con el proceso de incorporar un Estado a otro, las implicaciones que plantea Kant y los efectos de dependencia cultural y económica generados entre países pobres y las superpotencias, son similares en cuanto</w:t>
      </w:r>
    </w:p>
    <w:p w:rsidR="009B05C3" w:rsidRDefault="009B05C3" w:rsidP="009B05C3">
      <w:pPr>
        <w:pStyle w:val="Prrafodelista"/>
        <w:numPr>
          <w:ilvl w:val="0"/>
          <w:numId w:val="16"/>
        </w:numPr>
        <w:jc w:val="both"/>
      </w:pPr>
      <w:r>
        <w:t>El Estado dominante ejerce su poderío sin afectar la idiosincrasia y las políticas económicas del país dominado</w:t>
      </w:r>
    </w:p>
    <w:p w:rsidR="009B05C3" w:rsidRDefault="009B05C3" w:rsidP="009B05C3">
      <w:pPr>
        <w:pStyle w:val="Prrafodelista"/>
        <w:numPr>
          <w:ilvl w:val="0"/>
          <w:numId w:val="16"/>
        </w:numPr>
        <w:jc w:val="both"/>
      </w:pPr>
      <w:r>
        <w:t>Se genera un proceso de aculturación en el que el país dominante absorbe al otro en múltiples aspectos</w:t>
      </w:r>
    </w:p>
    <w:p w:rsidR="009B05C3" w:rsidRDefault="009B05C3" w:rsidP="009B05C3">
      <w:pPr>
        <w:pStyle w:val="Prrafodelista"/>
        <w:numPr>
          <w:ilvl w:val="0"/>
          <w:numId w:val="16"/>
        </w:numPr>
        <w:jc w:val="both"/>
      </w:pPr>
      <w:r>
        <w:t>El Estado dominado permite libremente que se transformen las tradiciones y costumbres que configuran su identidad</w:t>
      </w:r>
    </w:p>
    <w:p w:rsidR="009B05C3" w:rsidRDefault="009B05C3" w:rsidP="009B05C3">
      <w:pPr>
        <w:pStyle w:val="Prrafodelista"/>
        <w:numPr>
          <w:ilvl w:val="0"/>
          <w:numId w:val="16"/>
        </w:numPr>
        <w:jc w:val="both"/>
      </w:pPr>
      <w:r>
        <w:t>Se establecen alianzas y pactos económicos que benefician mutuamente a ambos estados</w:t>
      </w:r>
    </w:p>
    <w:p w:rsidR="009B05C3" w:rsidRDefault="009B05C3" w:rsidP="009B05C3">
      <w:pPr>
        <w:pStyle w:val="Prrafodelista"/>
        <w:numPr>
          <w:ilvl w:val="0"/>
          <w:numId w:val="3"/>
        </w:numPr>
        <w:jc w:val="both"/>
      </w:pPr>
      <w:r>
        <w:t>De los siguientes enunciados, el que tiene mayor grado de veracidad con respecto al texto es</w:t>
      </w:r>
    </w:p>
    <w:p w:rsidR="009B05C3" w:rsidRDefault="009B05C3" w:rsidP="009B05C3">
      <w:pPr>
        <w:pStyle w:val="Prrafodelista"/>
        <w:numPr>
          <w:ilvl w:val="0"/>
          <w:numId w:val="17"/>
        </w:numPr>
        <w:jc w:val="both"/>
      </w:pPr>
      <w:r>
        <w:t>“El Estado es un territorio habitado por sociedades cuyo patrimonio económico debe ser respetado por las demás naciones, en tanto, existan leyes que lo protejan”</w:t>
      </w:r>
    </w:p>
    <w:p w:rsidR="009B05C3" w:rsidRDefault="009B05C3" w:rsidP="009B05C3">
      <w:pPr>
        <w:pStyle w:val="Prrafodelista"/>
        <w:numPr>
          <w:ilvl w:val="0"/>
          <w:numId w:val="17"/>
        </w:numPr>
        <w:jc w:val="both"/>
      </w:pPr>
      <w:r>
        <w:t>“Incorporar un estado a otro conlleva a anular su existencia de persona natural y hacer de la nación dominante un objeto, despojado de su identidad”</w:t>
      </w:r>
    </w:p>
    <w:p w:rsidR="009B05C3" w:rsidRDefault="009B05C3" w:rsidP="009B05C3">
      <w:pPr>
        <w:pStyle w:val="Prrafodelista"/>
        <w:numPr>
          <w:ilvl w:val="0"/>
          <w:numId w:val="17"/>
        </w:numPr>
        <w:jc w:val="both"/>
      </w:pPr>
      <w:r>
        <w:t>“El estado es una sociedad de personas sobre la cual nadie, sino ella misma, puede mandar y disponer, incluso subyugarse libremente con fines ideológicos y económicos”</w:t>
      </w:r>
    </w:p>
    <w:p w:rsidR="009B05C3" w:rsidRDefault="009B05C3" w:rsidP="009B05C3">
      <w:pPr>
        <w:pStyle w:val="Prrafodelista"/>
        <w:numPr>
          <w:ilvl w:val="0"/>
          <w:numId w:val="17"/>
        </w:numPr>
        <w:jc w:val="both"/>
      </w:pPr>
      <w:r>
        <w:t>“Incorporar un estado a otro con fines políticos, económicos o bélicos implica vulnerar la autonomía y dignidad humana, en tanto que el Estado, más que un territorio es una comunidad”.</w:t>
      </w:r>
    </w:p>
    <w:p w:rsidR="009B05C3" w:rsidRDefault="009B05C3" w:rsidP="009B05C3">
      <w:pPr>
        <w:pStyle w:val="Prrafodelista"/>
        <w:numPr>
          <w:ilvl w:val="0"/>
          <w:numId w:val="3"/>
        </w:numPr>
        <w:jc w:val="both"/>
      </w:pPr>
      <w:r>
        <w:t>Según el autor del texto, en la historia de la humanidad, la incorporación de Estados ha sido una práctica arraigada que se esconde bajo diversas modalidades, ya que</w:t>
      </w:r>
    </w:p>
    <w:p w:rsidR="009B05C3" w:rsidRDefault="009B05C3" w:rsidP="009B05C3">
      <w:pPr>
        <w:pStyle w:val="Prrafodelista"/>
        <w:numPr>
          <w:ilvl w:val="0"/>
          <w:numId w:val="18"/>
        </w:numPr>
        <w:jc w:val="both"/>
      </w:pPr>
      <w:r>
        <w:t>Las alianzas entre familias poderosas de distintos países o el hecho de prestar un ejército para combatir a otro país, indican formas sutiles de sometimiento.</w:t>
      </w:r>
    </w:p>
    <w:p w:rsidR="009B05C3" w:rsidRDefault="009B05C3" w:rsidP="009B05C3">
      <w:pPr>
        <w:pStyle w:val="Prrafodelista"/>
        <w:numPr>
          <w:ilvl w:val="0"/>
          <w:numId w:val="18"/>
        </w:numPr>
        <w:jc w:val="both"/>
      </w:pPr>
      <w:r>
        <w:t>Desde la Edad Media se han contraído matrimonios por conveniencia, en tanto, esto representa beneficios para las naciones de donde provienen los contrayentes</w:t>
      </w:r>
    </w:p>
    <w:p w:rsidR="009B05C3" w:rsidRDefault="009B05C3" w:rsidP="009B05C3">
      <w:pPr>
        <w:pStyle w:val="Prrafodelista"/>
        <w:numPr>
          <w:ilvl w:val="0"/>
          <w:numId w:val="18"/>
        </w:numPr>
        <w:jc w:val="both"/>
      </w:pPr>
      <w:r>
        <w:t>Algunos estados tienen enemigos comunes, por lo que necesitan unir sus ejércitos para combatir a terceros países, aspecto que no afecta su idiosincrasia</w:t>
      </w:r>
    </w:p>
    <w:p w:rsidR="009B05C3" w:rsidRDefault="009B05C3" w:rsidP="009B05C3">
      <w:pPr>
        <w:pStyle w:val="Prrafodelista"/>
        <w:numPr>
          <w:ilvl w:val="0"/>
          <w:numId w:val="18"/>
        </w:numPr>
        <w:jc w:val="both"/>
      </w:pPr>
      <w:r>
        <w:t>Los matrimonios entre reyes de distintas naciones se regían bajo un contrato económico que garantizaba el respeto a la autonomía y la identidad cultural.</w:t>
      </w:r>
    </w:p>
    <w:p w:rsidR="009B05C3" w:rsidRDefault="009B05C3" w:rsidP="009B05C3">
      <w:pPr>
        <w:jc w:val="both"/>
      </w:pPr>
      <w:r w:rsidRPr="001C0216">
        <w:rPr>
          <w:b/>
        </w:rPr>
        <w:t>EL TRABAJO DE UNA MUJER</w:t>
      </w:r>
      <w:r>
        <w:rPr>
          <w:b/>
        </w:rPr>
        <w:t xml:space="preserve"> _ ¿</w:t>
      </w:r>
      <w:r>
        <w:t xml:space="preserve">Qué significa ser una periodista </w:t>
      </w:r>
      <w:r w:rsidRPr="001C0216">
        <w:rPr>
          <w:i/>
        </w:rPr>
        <w:t>freelance</w:t>
      </w:r>
      <w:r>
        <w:t xml:space="preserve"> en medio de la guerra? La respuesta a esta pregunta podría explicar, entre otras cosas, la actual crisis de los Medios.</w:t>
      </w:r>
    </w:p>
    <w:p w:rsidR="009B05C3" w:rsidRDefault="009B05C3" w:rsidP="009B05C3">
      <w:pPr>
        <w:jc w:val="both"/>
      </w:pPr>
      <w:r>
        <w:lastRenderedPageBreak/>
        <w:t>Por fin me escribió. Después de trabajar para él como freelance por más de un año, durante el cual contraje tifoidea y recibí un disparo en la rodilla, mi editor vio la noticia, pensó que yo era parte del grupo de periodistas italianos que habían sido secuestrados y me envió un correo electrónico diciendo: “En caso de que puedas conectarte, ¿podrías enviar tuits sobre tu detención?</w:t>
      </w:r>
    </w:p>
    <w:p w:rsidR="009B05C3" w:rsidRDefault="009B05C3" w:rsidP="009B05C3">
      <w:pPr>
        <w:jc w:val="both"/>
      </w:pPr>
      <w:r>
        <w:t>Ese mismo día por la noche regresé a la base de los rebeldes en donde me estaba quedando. En medio de ese infierno que es Alepo, entre el polvo, el hambre y el miedo, tenía la esperanza de encontrar un amigo, una palabra amable, un abrazo. En cambio, solo encontré otro correo electrónico de Clara, que está pasando sus vacaciones en mi casa en Italia. Ya me había enviado ocho mensajes “¡urgentes!”. Hoy, ella estaba buscando mi carné del spa para poder entrar gratis. El resto de mensajes en mi bandeja de entrada eran como este: “Genial el artículo de hoy, tan genial como tu libro sobre Irak”. Desafortunadamente mi libro no es sobre Irak sino sobre Kosovo.</w:t>
      </w:r>
    </w:p>
    <w:p w:rsidR="009B05C3" w:rsidRDefault="009B05C3" w:rsidP="009B05C3">
      <w:pPr>
        <w:jc w:val="both"/>
      </w:pPr>
      <w:r>
        <w:t>La gente tiene una idea romántica del periodista freelance como alguien que ha cambiado la seguridad de un salario fijo por la libertad de cubrir las historias que le fascinan. Pero de hecho no somos libres, sino todo lo contrario. La verdad es que la única posibilidad de trabajo que tengo hoy es permanecer en Siria, en donde nadie más quiere estar. Y ni siquiera es Alepo, para ser precisos, sino el frente de batalla. Porque los editores en Italia solo piden sangre y tiroteos. Yo escribo sobre los islamistas y su red de servicios sociales o, en otras palabras, lo que constituye las raíces de su poder _ una pieza que es, en definitiva, mucho más compleja de componer que una sobre el frente de batalla _ me esfuerzo por explicar y no solo por conmover, por impactar, y me responden con: ¿Qué es esto? ¿Seis mil palabras y ni un solo muerto? […]</w:t>
      </w:r>
    </w:p>
    <w:p w:rsidR="009B05C3" w:rsidRDefault="009B05C3" w:rsidP="009B05C3">
      <w:pPr>
        <w:jc w:val="both"/>
        <w:rPr>
          <w:b/>
          <w:sz w:val="18"/>
          <w:szCs w:val="18"/>
        </w:rPr>
      </w:pPr>
      <w:r>
        <w:t xml:space="preserve">Pero después de todo somos reporteros de guerra, ¿no es así? Un grupo de hermanos (y hermanas). Arriesgamos nuestra vida para dar voz a aquellos que no la tienen. Hemos visto cosas que la mayoría de la gente nunca verá. Tenemos una abundante variedad de historias para contar durante las cenas, somos los invitados interesantes que todo el mundo quiere tener. Pero la triste realidad es que, en lugar de estar unidos, somos nuestros peores enemigos, y la razón por la cual un artículo vale 70 dólares no es falta de presupuesto, porque siempre hay dinero para un artículo sobre las novias de Berlusconi. La verdadera razón es que tú pides 100 dólares y alguien más está dispuesto a hacerlo por 70. La competencia es voraz. Como en el caso de Beatriz, quien hoy me indicó la dirección equivocada de modo que ella fuera la única que cubriera la manifestación, y como resultado de su engaño terminé en medio de francotiradores. Y todo por cubrir una manifestación, una de cientos […]                </w:t>
      </w:r>
      <w:r w:rsidRPr="004036F1">
        <w:rPr>
          <w:b/>
          <w:sz w:val="18"/>
          <w:szCs w:val="18"/>
        </w:rPr>
        <w:t xml:space="preserve">Por Francesca </w:t>
      </w:r>
      <w:proofErr w:type="spellStart"/>
      <w:r w:rsidRPr="004036F1">
        <w:rPr>
          <w:b/>
          <w:sz w:val="18"/>
          <w:szCs w:val="18"/>
        </w:rPr>
        <w:t>Boni</w:t>
      </w:r>
      <w:proofErr w:type="spellEnd"/>
      <w:r w:rsidRPr="004036F1">
        <w:rPr>
          <w:b/>
          <w:sz w:val="18"/>
          <w:szCs w:val="18"/>
        </w:rPr>
        <w:t xml:space="preserve">. Traducción del inglés de Carlos Márquez. El Malpensante </w:t>
      </w:r>
      <w:proofErr w:type="spellStart"/>
      <w:r w:rsidRPr="004036F1">
        <w:rPr>
          <w:b/>
          <w:sz w:val="18"/>
          <w:szCs w:val="18"/>
        </w:rPr>
        <w:t>Edic</w:t>
      </w:r>
      <w:proofErr w:type="spellEnd"/>
      <w:r w:rsidRPr="004036F1">
        <w:rPr>
          <w:b/>
          <w:sz w:val="18"/>
          <w:szCs w:val="18"/>
        </w:rPr>
        <w:t>. 144, agosto del 2013</w:t>
      </w:r>
    </w:p>
    <w:p w:rsidR="009B05C3" w:rsidRPr="00053263" w:rsidRDefault="009B05C3" w:rsidP="009B05C3">
      <w:pPr>
        <w:pStyle w:val="Sinespaciado"/>
        <w:numPr>
          <w:ilvl w:val="0"/>
          <w:numId w:val="3"/>
        </w:numPr>
        <w:rPr>
          <w:b/>
          <w:sz w:val="18"/>
          <w:szCs w:val="18"/>
        </w:rPr>
      </w:pPr>
      <w:r>
        <w:t>La afirmación de la periodista: “En lugar de estar unidos, somos nuestros peores enemigos…”, implica que en ciertas situaciones</w:t>
      </w:r>
    </w:p>
    <w:p w:rsidR="009B05C3" w:rsidRPr="00053263" w:rsidRDefault="009B05C3" w:rsidP="009B05C3">
      <w:pPr>
        <w:pStyle w:val="Sinespaciado"/>
        <w:numPr>
          <w:ilvl w:val="0"/>
          <w:numId w:val="19"/>
        </w:numPr>
        <w:rPr>
          <w:b/>
          <w:sz w:val="18"/>
          <w:szCs w:val="18"/>
        </w:rPr>
      </w:pPr>
      <w:r>
        <w:t>Los reporteros de guerra terminan vinculándose con grupos armados enemigos</w:t>
      </w:r>
    </w:p>
    <w:p w:rsidR="009B05C3" w:rsidRPr="00053263" w:rsidRDefault="009B05C3" w:rsidP="009B05C3">
      <w:pPr>
        <w:pStyle w:val="Sinespaciado"/>
        <w:numPr>
          <w:ilvl w:val="0"/>
          <w:numId w:val="19"/>
        </w:numPr>
        <w:rPr>
          <w:b/>
          <w:sz w:val="18"/>
          <w:szCs w:val="18"/>
        </w:rPr>
      </w:pPr>
      <w:r>
        <w:t>Entre reporteros de guerra se genera una competencia desleal para obtener la primicia</w:t>
      </w:r>
    </w:p>
    <w:p w:rsidR="009B05C3" w:rsidRPr="00053263" w:rsidRDefault="009B05C3" w:rsidP="009B05C3">
      <w:pPr>
        <w:pStyle w:val="Sinespaciado"/>
        <w:numPr>
          <w:ilvl w:val="0"/>
          <w:numId w:val="19"/>
        </w:numPr>
        <w:rPr>
          <w:b/>
          <w:sz w:val="18"/>
          <w:szCs w:val="18"/>
        </w:rPr>
      </w:pPr>
      <w:r>
        <w:t>Los reporteros de guerra deben situarse en el bando enemigo para cubrir la noticia</w:t>
      </w:r>
    </w:p>
    <w:p w:rsidR="009B05C3" w:rsidRPr="004939C7" w:rsidRDefault="009B05C3" w:rsidP="009B05C3">
      <w:pPr>
        <w:pStyle w:val="Sinespaciado"/>
        <w:numPr>
          <w:ilvl w:val="0"/>
          <w:numId w:val="19"/>
        </w:numPr>
        <w:rPr>
          <w:b/>
          <w:sz w:val="18"/>
          <w:szCs w:val="18"/>
        </w:rPr>
      </w:pPr>
      <w:r>
        <w:t>Entre los periodistas se genera una competencia voraz por obtener un empleo fijo</w:t>
      </w:r>
    </w:p>
    <w:p w:rsidR="009B05C3" w:rsidRPr="004939C7" w:rsidRDefault="009B05C3" w:rsidP="009B05C3">
      <w:pPr>
        <w:pStyle w:val="Sinespaciado"/>
        <w:numPr>
          <w:ilvl w:val="0"/>
          <w:numId w:val="3"/>
        </w:numPr>
        <w:rPr>
          <w:b/>
          <w:sz w:val="18"/>
          <w:szCs w:val="18"/>
        </w:rPr>
      </w:pPr>
      <w:r>
        <w:t>El texto está dirigido a una audiencia</w:t>
      </w:r>
    </w:p>
    <w:p w:rsidR="009B05C3" w:rsidRPr="004939C7" w:rsidRDefault="009B05C3" w:rsidP="009B05C3">
      <w:pPr>
        <w:pStyle w:val="Sinespaciado"/>
        <w:numPr>
          <w:ilvl w:val="0"/>
          <w:numId w:val="20"/>
        </w:numPr>
        <w:rPr>
          <w:b/>
          <w:sz w:val="18"/>
          <w:szCs w:val="18"/>
        </w:rPr>
      </w:pPr>
      <w:r>
        <w:t>Con intereses lectores generales</w:t>
      </w:r>
    </w:p>
    <w:p w:rsidR="009B05C3" w:rsidRPr="004939C7" w:rsidRDefault="009B05C3" w:rsidP="009B05C3">
      <w:pPr>
        <w:pStyle w:val="Sinespaciado"/>
        <w:numPr>
          <w:ilvl w:val="0"/>
          <w:numId w:val="20"/>
        </w:numPr>
        <w:rPr>
          <w:b/>
          <w:sz w:val="18"/>
          <w:szCs w:val="18"/>
        </w:rPr>
      </w:pPr>
      <w:r>
        <w:t>Interesada en conflictos locales</w:t>
      </w:r>
    </w:p>
    <w:p w:rsidR="009B05C3" w:rsidRPr="004939C7" w:rsidRDefault="009B05C3" w:rsidP="009B05C3">
      <w:pPr>
        <w:pStyle w:val="Sinespaciado"/>
        <w:numPr>
          <w:ilvl w:val="0"/>
          <w:numId w:val="20"/>
        </w:numPr>
        <w:rPr>
          <w:b/>
          <w:sz w:val="18"/>
          <w:szCs w:val="18"/>
        </w:rPr>
      </w:pPr>
      <w:r>
        <w:t>Con intereses lectores triviales</w:t>
      </w:r>
    </w:p>
    <w:p w:rsidR="009B05C3" w:rsidRPr="004939C7" w:rsidRDefault="009B05C3" w:rsidP="009B05C3">
      <w:pPr>
        <w:pStyle w:val="Sinespaciado"/>
        <w:numPr>
          <w:ilvl w:val="0"/>
          <w:numId w:val="20"/>
        </w:numPr>
        <w:rPr>
          <w:b/>
          <w:sz w:val="18"/>
          <w:szCs w:val="18"/>
        </w:rPr>
      </w:pPr>
      <w:r>
        <w:t>Interesada en periodismo alternativo</w:t>
      </w:r>
    </w:p>
    <w:p w:rsidR="009B05C3" w:rsidRPr="004939C7" w:rsidRDefault="009B05C3" w:rsidP="009B05C3">
      <w:pPr>
        <w:pStyle w:val="Sinespaciado"/>
        <w:numPr>
          <w:ilvl w:val="0"/>
          <w:numId w:val="3"/>
        </w:numPr>
        <w:rPr>
          <w:b/>
          <w:sz w:val="18"/>
          <w:szCs w:val="18"/>
        </w:rPr>
      </w:pPr>
      <w:r>
        <w:lastRenderedPageBreak/>
        <w:t>La autora menciona las situaciones de la fiebre tifoidea y el disparo en la rodilla con el fin de</w:t>
      </w:r>
    </w:p>
    <w:p w:rsidR="009B05C3" w:rsidRPr="004939C7" w:rsidRDefault="009B05C3" w:rsidP="009B05C3">
      <w:pPr>
        <w:pStyle w:val="Sinespaciado"/>
        <w:numPr>
          <w:ilvl w:val="0"/>
          <w:numId w:val="21"/>
        </w:numPr>
        <w:rPr>
          <w:b/>
          <w:sz w:val="18"/>
          <w:szCs w:val="18"/>
        </w:rPr>
      </w:pPr>
      <w:r>
        <w:t>Denunciar el abuso de los grupos en conflicto contra los reporteros freelance</w:t>
      </w:r>
    </w:p>
    <w:p w:rsidR="009B05C3" w:rsidRPr="004939C7" w:rsidRDefault="009B05C3" w:rsidP="009B05C3">
      <w:pPr>
        <w:pStyle w:val="Sinespaciado"/>
        <w:numPr>
          <w:ilvl w:val="0"/>
          <w:numId w:val="21"/>
        </w:numPr>
        <w:rPr>
          <w:b/>
          <w:sz w:val="18"/>
          <w:szCs w:val="18"/>
        </w:rPr>
      </w:pPr>
      <w:r>
        <w:t>Cuestionar la manera como se vulnera hoy la libertad de opinión</w:t>
      </w:r>
    </w:p>
    <w:p w:rsidR="009B05C3" w:rsidRPr="004939C7" w:rsidRDefault="009B05C3" w:rsidP="009B05C3">
      <w:pPr>
        <w:pStyle w:val="Sinespaciado"/>
        <w:numPr>
          <w:ilvl w:val="0"/>
          <w:numId w:val="21"/>
        </w:numPr>
        <w:rPr>
          <w:b/>
          <w:sz w:val="18"/>
          <w:szCs w:val="18"/>
        </w:rPr>
      </w:pPr>
      <w:r>
        <w:t>Evidenciar los peligros que conlleva ser reportero de una agencia internacional</w:t>
      </w:r>
    </w:p>
    <w:p w:rsidR="009B05C3" w:rsidRPr="004939C7" w:rsidRDefault="009B05C3" w:rsidP="009B05C3">
      <w:pPr>
        <w:pStyle w:val="Sinespaciado"/>
        <w:numPr>
          <w:ilvl w:val="0"/>
          <w:numId w:val="21"/>
        </w:numPr>
        <w:rPr>
          <w:b/>
          <w:sz w:val="18"/>
          <w:szCs w:val="18"/>
        </w:rPr>
      </w:pPr>
      <w:r>
        <w:t>Ejemplificar las precarias condiciones en que se desempeña un reportero freelance</w:t>
      </w:r>
    </w:p>
    <w:p w:rsidR="009B05C3" w:rsidRPr="00712B66" w:rsidRDefault="009B05C3" w:rsidP="009B05C3">
      <w:pPr>
        <w:pStyle w:val="Sinespaciado"/>
        <w:numPr>
          <w:ilvl w:val="0"/>
          <w:numId w:val="3"/>
        </w:numPr>
        <w:rPr>
          <w:b/>
          <w:sz w:val="18"/>
          <w:szCs w:val="18"/>
        </w:rPr>
      </w:pPr>
      <w:r>
        <w:t>La situación vivida por la periodista en Alepo, permite entender</w:t>
      </w:r>
    </w:p>
    <w:p w:rsidR="009B05C3" w:rsidRPr="00712B66" w:rsidRDefault="009B05C3" w:rsidP="009B05C3">
      <w:pPr>
        <w:pStyle w:val="Sinespaciado"/>
        <w:numPr>
          <w:ilvl w:val="0"/>
          <w:numId w:val="22"/>
        </w:numPr>
        <w:rPr>
          <w:b/>
          <w:sz w:val="18"/>
          <w:szCs w:val="18"/>
        </w:rPr>
      </w:pPr>
      <w:r>
        <w:t>La importancia que tiene para un reportero mantener un vínculo de contacto con el mundo exterior</w:t>
      </w:r>
    </w:p>
    <w:p w:rsidR="009B05C3" w:rsidRPr="00712B66" w:rsidRDefault="009B05C3" w:rsidP="009B05C3">
      <w:pPr>
        <w:pStyle w:val="Sinespaciado"/>
        <w:numPr>
          <w:ilvl w:val="0"/>
          <w:numId w:val="22"/>
        </w:numPr>
        <w:rPr>
          <w:b/>
          <w:sz w:val="18"/>
          <w:szCs w:val="18"/>
        </w:rPr>
      </w:pPr>
      <w:r>
        <w:t>La necesidad que tiene todo reportero freelance de contar con un amigo en el campo de combate</w:t>
      </w:r>
    </w:p>
    <w:p w:rsidR="009B05C3" w:rsidRPr="00712B66" w:rsidRDefault="009B05C3" w:rsidP="009B05C3">
      <w:pPr>
        <w:pStyle w:val="Sinespaciado"/>
        <w:numPr>
          <w:ilvl w:val="0"/>
          <w:numId w:val="22"/>
        </w:numPr>
        <w:rPr>
          <w:b/>
          <w:sz w:val="18"/>
          <w:szCs w:val="18"/>
        </w:rPr>
      </w:pPr>
      <w:r>
        <w:t>El total abandono en que se desenvuelve un reportero freelance en un campo de guerra</w:t>
      </w:r>
    </w:p>
    <w:p w:rsidR="009B05C3" w:rsidRPr="00791AEA" w:rsidRDefault="009B05C3" w:rsidP="009B05C3">
      <w:pPr>
        <w:pStyle w:val="Sinespaciado"/>
        <w:numPr>
          <w:ilvl w:val="0"/>
          <w:numId w:val="22"/>
        </w:numPr>
        <w:rPr>
          <w:b/>
          <w:sz w:val="18"/>
          <w:szCs w:val="18"/>
        </w:rPr>
      </w:pPr>
      <w:r>
        <w:t>La alta remuneración que obtiene un reportero en el campo de guerra, en compensación por el peligro a que se expone</w:t>
      </w:r>
    </w:p>
    <w:p w:rsidR="009B05C3" w:rsidRDefault="009B05C3" w:rsidP="009B05C3">
      <w:pPr>
        <w:pStyle w:val="Sinespaciado"/>
        <w:numPr>
          <w:ilvl w:val="0"/>
          <w:numId w:val="3"/>
        </w:numPr>
        <w:rPr>
          <w:b/>
          <w:sz w:val="18"/>
          <w:szCs w:val="18"/>
        </w:rPr>
      </w:pPr>
      <w:r>
        <w:t>Los testimonios manifestados por la periodista en esta crónica permiten sostener que el ejercicio del periodismo freelance</w:t>
      </w:r>
    </w:p>
    <w:p w:rsidR="009B05C3" w:rsidRPr="00791AEA" w:rsidRDefault="009B05C3" w:rsidP="009B05C3">
      <w:pPr>
        <w:pStyle w:val="Sinespaciado"/>
        <w:numPr>
          <w:ilvl w:val="0"/>
          <w:numId w:val="23"/>
        </w:numPr>
        <w:rPr>
          <w:b/>
          <w:sz w:val="18"/>
          <w:szCs w:val="18"/>
        </w:rPr>
      </w:pPr>
      <w:r>
        <w:t>Es el culmen de la libertad de expresión, pues se pueden cubrir historias fascinantes</w:t>
      </w:r>
    </w:p>
    <w:p w:rsidR="009B05C3" w:rsidRPr="00791AEA" w:rsidRDefault="009B05C3" w:rsidP="009B05C3">
      <w:pPr>
        <w:pStyle w:val="Sinespaciado"/>
        <w:numPr>
          <w:ilvl w:val="0"/>
          <w:numId w:val="23"/>
        </w:numPr>
        <w:rPr>
          <w:b/>
          <w:sz w:val="18"/>
          <w:szCs w:val="18"/>
        </w:rPr>
      </w:pPr>
      <w:r>
        <w:t>Está condicionado por la necesidad de percibir una remuneración y un empleo fijos</w:t>
      </w:r>
    </w:p>
    <w:p w:rsidR="009B05C3" w:rsidRPr="00791AEA" w:rsidRDefault="009B05C3" w:rsidP="009B05C3">
      <w:pPr>
        <w:pStyle w:val="Sinespaciado"/>
        <w:numPr>
          <w:ilvl w:val="0"/>
          <w:numId w:val="23"/>
        </w:numPr>
        <w:rPr>
          <w:b/>
          <w:sz w:val="18"/>
          <w:szCs w:val="18"/>
        </w:rPr>
      </w:pPr>
      <w:r>
        <w:t>Se realiza por la necesidad económica o por la pasión de darle voz y vida a quienes no la tienen</w:t>
      </w:r>
    </w:p>
    <w:p w:rsidR="009B05C3" w:rsidRPr="00791AEA" w:rsidRDefault="009B05C3" w:rsidP="009B05C3">
      <w:pPr>
        <w:pStyle w:val="Sinespaciado"/>
        <w:numPr>
          <w:ilvl w:val="0"/>
          <w:numId w:val="23"/>
        </w:numPr>
        <w:rPr>
          <w:b/>
          <w:sz w:val="18"/>
          <w:szCs w:val="18"/>
        </w:rPr>
      </w:pPr>
      <w:r>
        <w:t>Es un servicio social que retribuye satisfactoriamente a los periodistas que se inician en su profesión</w:t>
      </w:r>
    </w:p>
    <w:p w:rsidR="009B05C3" w:rsidRPr="00B667AF" w:rsidRDefault="009B05C3" w:rsidP="009B05C3">
      <w:pPr>
        <w:pStyle w:val="Sinespaciado"/>
        <w:numPr>
          <w:ilvl w:val="0"/>
          <w:numId w:val="3"/>
        </w:numPr>
        <w:rPr>
          <w:b/>
          <w:sz w:val="18"/>
          <w:szCs w:val="18"/>
        </w:rPr>
      </w:pPr>
      <w:r>
        <w:t>La autora usa la expresión “periodista freelance”, al inicio del texto para referirse</w:t>
      </w:r>
    </w:p>
    <w:p w:rsidR="009B05C3" w:rsidRPr="00B667AF" w:rsidRDefault="009B05C3" w:rsidP="009B05C3">
      <w:pPr>
        <w:pStyle w:val="Sinespaciado"/>
        <w:numPr>
          <w:ilvl w:val="0"/>
          <w:numId w:val="24"/>
        </w:numPr>
        <w:rPr>
          <w:b/>
          <w:sz w:val="18"/>
          <w:szCs w:val="18"/>
        </w:rPr>
      </w:pPr>
      <w:r>
        <w:t>Al tipo de reportero que arriesga su vida y el buen nombre de la agencia por cubrir un evento bélico</w:t>
      </w:r>
    </w:p>
    <w:p w:rsidR="009B05C3" w:rsidRPr="00B667AF" w:rsidRDefault="009B05C3" w:rsidP="009B05C3">
      <w:pPr>
        <w:pStyle w:val="Sinespaciado"/>
        <w:numPr>
          <w:ilvl w:val="0"/>
          <w:numId w:val="24"/>
        </w:numPr>
        <w:rPr>
          <w:b/>
          <w:sz w:val="18"/>
          <w:szCs w:val="18"/>
        </w:rPr>
      </w:pPr>
      <w:r>
        <w:t>Al ejercicio periodístico que se realiza de manera voluntaria, en lugares marcados por la violencia</w:t>
      </w:r>
    </w:p>
    <w:p w:rsidR="009B05C3" w:rsidRPr="00B667AF" w:rsidRDefault="009B05C3" w:rsidP="009B05C3">
      <w:pPr>
        <w:pStyle w:val="Sinespaciado"/>
        <w:numPr>
          <w:ilvl w:val="0"/>
          <w:numId w:val="24"/>
        </w:numPr>
        <w:rPr>
          <w:b/>
          <w:sz w:val="18"/>
          <w:szCs w:val="18"/>
        </w:rPr>
      </w:pPr>
      <w:r>
        <w:t>Al tipo de reportero que es contratado por una agencia de prensa para cubrir eventos internacionales</w:t>
      </w:r>
    </w:p>
    <w:p w:rsidR="009B05C3" w:rsidRPr="00B07DE6" w:rsidRDefault="009B05C3" w:rsidP="009B05C3">
      <w:pPr>
        <w:pStyle w:val="Sinespaciado"/>
        <w:numPr>
          <w:ilvl w:val="0"/>
          <w:numId w:val="24"/>
        </w:numPr>
        <w:rPr>
          <w:b/>
          <w:sz w:val="18"/>
          <w:szCs w:val="18"/>
        </w:rPr>
      </w:pPr>
      <w:r>
        <w:t>Al ejercicio periodístico en el que no existe un vínculo laboral con una agencia de prensa</w:t>
      </w:r>
    </w:p>
    <w:p w:rsidR="009B05C3" w:rsidRPr="00B07DE6" w:rsidRDefault="009B05C3" w:rsidP="009B05C3">
      <w:pPr>
        <w:pStyle w:val="Sinespaciado"/>
        <w:numPr>
          <w:ilvl w:val="0"/>
          <w:numId w:val="3"/>
        </w:numPr>
        <w:rPr>
          <w:b/>
          <w:sz w:val="18"/>
          <w:szCs w:val="18"/>
        </w:rPr>
      </w:pPr>
      <w:r>
        <w:t>En el segundo párrafo, la autora utiliza la palabra “¡urgentes!”, entre comillas, signos de exclamación y un tinte irónico porque, según ella los mensajes de correo electrónico</w:t>
      </w:r>
    </w:p>
    <w:p w:rsidR="009B05C3" w:rsidRPr="00B07DE6" w:rsidRDefault="009B05C3" w:rsidP="009B05C3">
      <w:pPr>
        <w:pStyle w:val="Sinespaciado"/>
        <w:numPr>
          <w:ilvl w:val="0"/>
          <w:numId w:val="25"/>
        </w:numPr>
        <w:rPr>
          <w:b/>
          <w:sz w:val="18"/>
          <w:szCs w:val="18"/>
        </w:rPr>
      </w:pPr>
      <w:r>
        <w:t>Enviados por Clara confundían la temática de su libro</w:t>
      </w:r>
    </w:p>
    <w:p w:rsidR="009B05C3" w:rsidRPr="00B07DE6" w:rsidRDefault="009B05C3" w:rsidP="009B05C3">
      <w:pPr>
        <w:pStyle w:val="Sinespaciado"/>
        <w:numPr>
          <w:ilvl w:val="0"/>
          <w:numId w:val="25"/>
        </w:numPr>
        <w:rPr>
          <w:b/>
          <w:sz w:val="18"/>
          <w:szCs w:val="18"/>
        </w:rPr>
      </w:pPr>
      <w:r>
        <w:t>Recibidos por Clara no tenían nada de urgentes</w:t>
      </w:r>
    </w:p>
    <w:p w:rsidR="009B05C3" w:rsidRPr="00B07DE6" w:rsidRDefault="009B05C3" w:rsidP="009B05C3">
      <w:pPr>
        <w:pStyle w:val="Sinespaciado"/>
        <w:numPr>
          <w:ilvl w:val="0"/>
          <w:numId w:val="25"/>
        </w:numPr>
        <w:rPr>
          <w:b/>
          <w:sz w:val="18"/>
          <w:szCs w:val="18"/>
        </w:rPr>
      </w:pPr>
      <w:r>
        <w:t>recibidos por Clara confundían la temática de su libro</w:t>
      </w:r>
    </w:p>
    <w:p w:rsidR="009B05C3" w:rsidRPr="003D1FC5" w:rsidRDefault="009B05C3" w:rsidP="009B05C3">
      <w:pPr>
        <w:pStyle w:val="Sinespaciado"/>
        <w:numPr>
          <w:ilvl w:val="0"/>
          <w:numId w:val="25"/>
        </w:numPr>
        <w:rPr>
          <w:b/>
          <w:sz w:val="18"/>
          <w:szCs w:val="18"/>
        </w:rPr>
      </w:pPr>
      <w:r>
        <w:t>enviados por Clara, más que urgentes, eran banales</w:t>
      </w:r>
    </w:p>
    <w:p w:rsidR="009B05C3" w:rsidRDefault="009B05C3" w:rsidP="009B05C3">
      <w:pPr>
        <w:pStyle w:val="Sinespaciado"/>
        <w:numPr>
          <w:ilvl w:val="0"/>
          <w:numId w:val="3"/>
        </w:numPr>
        <w:rPr>
          <w:b/>
          <w:sz w:val="18"/>
          <w:szCs w:val="18"/>
        </w:rPr>
      </w:pPr>
      <w:r>
        <w:t>La afirmación: “La gente tiene una idea romántica del periodista freelance” citada en el tercer párrafo, cuestiona la creencia de ciertos ámbitos sociales según la cual</w:t>
      </w:r>
    </w:p>
    <w:p w:rsidR="009B05C3" w:rsidRDefault="009B05C3" w:rsidP="009B05C3">
      <w:pPr>
        <w:pStyle w:val="Sinespaciado"/>
        <w:numPr>
          <w:ilvl w:val="0"/>
          <w:numId w:val="26"/>
        </w:numPr>
      </w:pPr>
      <w:r>
        <w:t>Se considera al reportero de guerra como un profesional muy mal remunerado por las agencias de prensa</w:t>
      </w:r>
    </w:p>
    <w:p w:rsidR="009B05C3" w:rsidRDefault="009B05C3" w:rsidP="009B05C3">
      <w:pPr>
        <w:pStyle w:val="Sinespaciado"/>
        <w:numPr>
          <w:ilvl w:val="0"/>
          <w:numId w:val="26"/>
        </w:numPr>
      </w:pPr>
      <w:r>
        <w:t>Se destaca idílicamente al periodista que desde su escritorio es capaz de redactar historias fascinantes</w:t>
      </w:r>
    </w:p>
    <w:p w:rsidR="009B05C3" w:rsidRDefault="009B05C3" w:rsidP="009B05C3">
      <w:pPr>
        <w:pStyle w:val="Sinespaciado"/>
        <w:numPr>
          <w:ilvl w:val="0"/>
          <w:numId w:val="26"/>
        </w:numPr>
      </w:pPr>
      <w:r>
        <w:t>Se idealiza al periodista freelance como un ícono de la libertad de expresión, capaz de escoger qué historia cubrir</w:t>
      </w:r>
    </w:p>
    <w:p w:rsidR="009B05C3" w:rsidRPr="003D1FC5" w:rsidRDefault="009B05C3" w:rsidP="009B05C3">
      <w:pPr>
        <w:pStyle w:val="Sinespaciado"/>
        <w:numPr>
          <w:ilvl w:val="0"/>
          <w:numId w:val="26"/>
        </w:numPr>
      </w:pPr>
      <w:r>
        <w:t>Se tilda a los reporteros de guerra de cubrir eventos frívolos, de escasa trascendencia internacional</w:t>
      </w:r>
    </w:p>
    <w:p w:rsidR="009B05C3" w:rsidRDefault="009B05C3" w:rsidP="009B05C3">
      <w:pPr>
        <w:pStyle w:val="Prrafodelista"/>
        <w:ind w:left="1080"/>
      </w:pPr>
    </w:p>
    <w:sectPr w:rsidR="009B05C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4F1FBD"/>
    <w:multiLevelType w:val="hybridMultilevel"/>
    <w:tmpl w:val="6A14E3F8"/>
    <w:lvl w:ilvl="0" w:tplc="19AC4CAA">
      <w:start w:val="1"/>
      <w:numFmt w:val="upperLetter"/>
      <w:lvlText w:val="%1."/>
      <w:lvlJc w:val="left"/>
      <w:pPr>
        <w:ind w:left="825" w:hanging="360"/>
      </w:pPr>
      <w:rPr>
        <w:rFonts w:hint="default"/>
      </w:rPr>
    </w:lvl>
    <w:lvl w:ilvl="1" w:tplc="240A0019" w:tentative="1">
      <w:start w:val="1"/>
      <w:numFmt w:val="lowerLetter"/>
      <w:lvlText w:val="%2."/>
      <w:lvlJc w:val="left"/>
      <w:pPr>
        <w:ind w:left="1545" w:hanging="360"/>
      </w:pPr>
    </w:lvl>
    <w:lvl w:ilvl="2" w:tplc="240A001B" w:tentative="1">
      <w:start w:val="1"/>
      <w:numFmt w:val="lowerRoman"/>
      <w:lvlText w:val="%3."/>
      <w:lvlJc w:val="right"/>
      <w:pPr>
        <w:ind w:left="2265" w:hanging="180"/>
      </w:pPr>
    </w:lvl>
    <w:lvl w:ilvl="3" w:tplc="240A000F" w:tentative="1">
      <w:start w:val="1"/>
      <w:numFmt w:val="decimal"/>
      <w:lvlText w:val="%4."/>
      <w:lvlJc w:val="left"/>
      <w:pPr>
        <w:ind w:left="2985" w:hanging="360"/>
      </w:pPr>
    </w:lvl>
    <w:lvl w:ilvl="4" w:tplc="240A0019" w:tentative="1">
      <w:start w:val="1"/>
      <w:numFmt w:val="lowerLetter"/>
      <w:lvlText w:val="%5."/>
      <w:lvlJc w:val="left"/>
      <w:pPr>
        <w:ind w:left="3705" w:hanging="360"/>
      </w:pPr>
    </w:lvl>
    <w:lvl w:ilvl="5" w:tplc="240A001B" w:tentative="1">
      <w:start w:val="1"/>
      <w:numFmt w:val="lowerRoman"/>
      <w:lvlText w:val="%6."/>
      <w:lvlJc w:val="right"/>
      <w:pPr>
        <w:ind w:left="4425" w:hanging="180"/>
      </w:pPr>
    </w:lvl>
    <w:lvl w:ilvl="6" w:tplc="240A000F" w:tentative="1">
      <w:start w:val="1"/>
      <w:numFmt w:val="decimal"/>
      <w:lvlText w:val="%7."/>
      <w:lvlJc w:val="left"/>
      <w:pPr>
        <w:ind w:left="5145" w:hanging="360"/>
      </w:pPr>
    </w:lvl>
    <w:lvl w:ilvl="7" w:tplc="240A0019" w:tentative="1">
      <w:start w:val="1"/>
      <w:numFmt w:val="lowerLetter"/>
      <w:lvlText w:val="%8."/>
      <w:lvlJc w:val="left"/>
      <w:pPr>
        <w:ind w:left="5865" w:hanging="360"/>
      </w:pPr>
    </w:lvl>
    <w:lvl w:ilvl="8" w:tplc="240A001B" w:tentative="1">
      <w:start w:val="1"/>
      <w:numFmt w:val="lowerRoman"/>
      <w:lvlText w:val="%9."/>
      <w:lvlJc w:val="right"/>
      <w:pPr>
        <w:ind w:left="6585" w:hanging="180"/>
      </w:pPr>
    </w:lvl>
  </w:abstractNum>
  <w:abstractNum w:abstractNumId="1" w15:restartNumberingAfterBreak="0">
    <w:nsid w:val="220A2334"/>
    <w:multiLevelType w:val="hybridMultilevel"/>
    <w:tmpl w:val="FD427EDE"/>
    <w:lvl w:ilvl="0" w:tplc="AC3C0EC6">
      <w:start w:val="1"/>
      <w:numFmt w:val="decimal"/>
      <w:lvlText w:val="%1."/>
      <w:lvlJc w:val="left"/>
      <w:pPr>
        <w:ind w:left="1494" w:hanging="360"/>
      </w:pPr>
      <w:rPr>
        <w:rFonts w:hint="default"/>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2E975A8"/>
    <w:multiLevelType w:val="hybridMultilevel"/>
    <w:tmpl w:val="19F2C1FE"/>
    <w:lvl w:ilvl="0" w:tplc="0464CEA4">
      <w:start w:val="1"/>
      <w:numFmt w:val="upperLetter"/>
      <w:lvlText w:val="%1."/>
      <w:lvlJc w:val="left"/>
      <w:pPr>
        <w:ind w:left="765" w:hanging="360"/>
      </w:pPr>
      <w:rPr>
        <w:rFonts w:hint="default"/>
      </w:rPr>
    </w:lvl>
    <w:lvl w:ilvl="1" w:tplc="240A0019" w:tentative="1">
      <w:start w:val="1"/>
      <w:numFmt w:val="lowerLetter"/>
      <w:lvlText w:val="%2."/>
      <w:lvlJc w:val="left"/>
      <w:pPr>
        <w:ind w:left="1485" w:hanging="360"/>
      </w:pPr>
    </w:lvl>
    <w:lvl w:ilvl="2" w:tplc="240A001B" w:tentative="1">
      <w:start w:val="1"/>
      <w:numFmt w:val="lowerRoman"/>
      <w:lvlText w:val="%3."/>
      <w:lvlJc w:val="right"/>
      <w:pPr>
        <w:ind w:left="2205" w:hanging="180"/>
      </w:pPr>
    </w:lvl>
    <w:lvl w:ilvl="3" w:tplc="240A000F" w:tentative="1">
      <w:start w:val="1"/>
      <w:numFmt w:val="decimal"/>
      <w:lvlText w:val="%4."/>
      <w:lvlJc w:val="left"/>
      <w:pPr>
        <w:ind w:left="2925" w:hanging="360"/>
      </w:pPr>
    </w:lvl>
    <w:lvl w:ilvl="4" w:tplc="240A0019" w:tentative="1">
      <w:start w:val="1"/>
      <w:numFmt w:val="lowerLetter"/>
      <w:lvlText w:val="%5."/>
      <w:lvlJc w:val="left"/>
      <w:pPr>
        <w:ind w:left="3645" w:hanging="360"/>
      </w:pPr>
    </w:lvl>
    <w:lvl w:ilvl="5" w:tplc="240A001B" w:tentative="1">
      <w:start w:val="1"/>
      <w:numFmt w:val="lowerRoman"/>
      <w:lvlText w:val="%6."/>
      <w:lvlJc w:val="right"/>
      <w:pPr>
        <w:ind w:left="4365" w:hanging="180"/>
      </w:pPr>
    </w:lvl>
    <w:lvl w:ilvl="6" w:tplc="240A000F" w:tentative="1">
      <w:start w:val="1"/>
      <w:numFmt w:val="decimal"/>
      <w:lvlText w:val="%7."/>
      <w:lvlJc w:val="left"/>
      <w:pPr>
        <w:ind w:left="5085" w:hanging="360"/>
      </w:pPr>
    </w:lvl>
    <w:lvl w:ilvl="7" w:tplc="240A0019" w:tentative="1">
      <w:start w:val="1"/>
      <w:numFmt w:val="lowerLetter"/>
      <w:lvlText w:val="%8."/>
      <w:lvlJc w:val="left"/>
      <w:pPr>
        <w:ind w:left="5805" w:hanging="360"/>
      </w:pPr>
    </w:lvl>
    <w:lvl w:ilvl="8" w:tplc="240A001B" w:tentative="1">
      <w:start w:val="1"/>
      <w:numFmt w:val="lowerRoman"/>
      <w:lvlText w:val="%9."/>
      <w:lvlJc w:val="right"/>
      <w:pPr>
        <w:ind w:left="6525" w:hanging="180"/>
      </w:pPr>
    </w:lvl>
  </w:abstractNum>
  <w:abstractNum w:abstractNumId="3" w15:restartNumberingAfterBreak="0">
    <w:nsid w:val="26DA3384"/>
    <w:multiLevelType w:val="hybridMultilevel"/>
    <w:tmpl w:val="D97E343A"/>
    <w:lvl w:ilvl="0" w:tplc="05620108">
      <w:start w:val="1"/>
      <w:numFmt w:val="upperLetter"/>
      <w:lvlText w:val="%1."/>
      <w:lvlJc w:val="left"/>
      <w:pPr>
        <w:ind w:left="810" w:hanging="360"/>
      </w:pPr>
      <w:rPr>
        <w:rFonts w:hint="default"/>
      </w:rPr>
    </w:lvl>
    <w:lvl w:ilvl="1" w:tplc="240A0019" w:tentative="1">
      <w:start w:val="1"/>
      <w:numFmt w:val="lowerLetter"/>
      <w:lvlText w:val="%2."/>
      <w:lvlJc w:val="left"/>
      <w:pPr>
        <w:ind w:left="1530" w:hanging="360"/>
      </w:pPr>
    </w:lvl>
    <w:lvl w:ilvl="2" w:tplc="240A001B" w:tentative="1">
      <w:start w:val="1"/>
      <w:numFmt w:val="lowerRoman"/>
      <w:lvlText w:val="%3."/>
      <w:lvlJc w:val="right"/>
      <w:pPr>
        <w:ind w:left="2250" w:hanging="180"/>
      </w:pPr>
    </w:lvl>
    <w:lvl w:ilvl="3" w:tplc="240A000F" w:tentative="1">
      <w:start w:val="1"/>
      <w:numFmt w:val="decimal"/>
      <w:lvlText w:val="%4."/>
      <w:lvlJc w:val="left"/>
      <w:pPr>
        <w:ind w:left="2970" w:hanging="360"/>
      </w:pPr>
    </w:lvl>
    <w:lvl w:ilvl="4" w:tplc="240A0019" w:tentative="1">
      <w:start w:val="1"/>
      <w:numFmt w:val="lowerLetter"/>
      <w:lvlText w:val="%5."/>
      <w:lvlJc w:val="left"/>
      <w:pPr>
        <w:ind w:left="3690" w:hanging="360"/>
      </w:pPr>
    </w:lvl>
    <w:lvl w:ilvl="5" w:tplc="240A001B" w:tentative="1">
      <w:start w:val="1"/>
      <w:numFmt w:val="lowerRoman"/>
      <w:lvlText w:val="%6."/>
      <w:lvlJc w:val="right"/>
      <w:pPr>
        <w:ind w:left="4410" w:hanging="180"/>
      </w:pPr>
    </w:lvl>
    <w:lvl w:ilvl="6" w:tplc="240A000F" w:tentative="1">
      <w:start w:val="1"/>
      <w:numFmt w:val="decimal"/>
      <w:lvlText w:val="%7."/>
      <w:lvlJc w:val="left"/>
      <w:pPr>
        <w:ind w:left="5130" w:hanging="360"/>
      </w:pPr>
    </w:lvl>
    <w:lvl w:ilvl="7" w:tplc="240A0019" w:tentative="1">
      <w:start w:val="1"/>
      <w:numFmt w:val="lowerLetter"/>
      <w:lvlText w:val="%8."/>
      <w:lvlJc w:val="left"/>
      <w:pPr>
        <w:ind w:left="5850" w:hanging="360"/>
      </w:pPr>
    </w:lvl>
    <w:lvl w:ilvl="8" w:tplc="240A001B" w:tentative="1">
      <w:start w:val="1"/>
      <w:numFmt w:val="lowerRoman"/>
      <w:lvlText w:val="%9."/>
      <w:lvlJc w:val="right"/>
      <w:pPr>
        <w:ind w:left="6570" w:hanging="180"/>
      </w:pPr>
    </w:lvl>
  </w:abstractNum>
  <w:abstractNum w:abstractNumId="4" w15:restartNumberingAfterBreak="0">
    <w:nsid w:val="2B35520A"/>
    <w:multiLevelType w:val="hybridMultilevel"/>
    <w:tmpl w:val="7D1C262C"/>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C3B0962"/>
    <w:multiLevelType w:val="hybridMultilevel"/>
    <w:tmpl w:val="3B082794"/>
    <w:lvl w:ilvl="0" w:tplc="2D9C3562">
      <w:start w:val="1"/>
      <w:numFmt w:val="upperLetter"/>
      <w:lvlText w:val="%1."/>
      <w:lvlJc w:val="left"/>
      <w:pPr>
        <w:ind w:left="1854" w:hanging="360"/>
      </w:pPr>
      <w:rPr>
        <w:rFonts w:hint="default"/>
      </w:rPr>
    </w:lvl>
    <w:lvl w:ilvl="1" w:tplc="240A0019" w:tentative="1">
      <w:start w:val="1"/>
      <w:numFmt w:val="lowerLetter"/>
      <w:lvlText w:val="%2."/>
      <w:lvlJc w:val="left"/>
      <w:pPr>
        <w:ind w:left="2574" w:hanging="360"/>
      </w:pPr>
    </w:lvl>
    <w:lvl w:ilvl="2" w:tplc="240A001B" w:tentative="1">
      <w:start w:val="1"/>
      <w:numFmt w:val="lowerRoman"/>
      <w:lvlText w:val="%3."/>
      <w:lvlJc w:val="right"/>
      <w:pPr>
        <w:ind w:left="3294" w:hanging="180"/>
      </w:pPr>
    </w:lvl>
    <w:lvl w:ilvl="3" w:tplc="240A000F" w:tentative="1">
      <w:start w:val="1"/>
      <w:numFmt w:val="decimal"/>
      <w:lvlText w:val="%4."/>
      <w:lvlJc w:val="left"/>
      <w:pPr>
        <w:ind w:left="4014" w:hanging="360"/>
      </w:pPr>
    </w:lvl>
    <w:lvl w:ilvl="4" w:tplc="240A0019" w:tentative="1">
      <w:start w:val="1"/>
      <w:numFmt w:val="lowerLetter"/>
      <w:lvlText w:val="%5."/>
      <w:lvlJc w:val="left"/>
      <w:pPr>
        <w:ind w:left="4734" w:hanging="360"/>
      </w:pPr>
    </w:lvl>
    <w:lvl w:ilvl="5" w:tplc="240A001B" w:tentative="1">
      <w:start w:val="1"/>
      <w:numFmt w:val="lowerRoman"/>
      <w:lvlText w:val="%6."/>
      <w:lvlJc w:val="right"/>
      <w:pPr>
        <w:ind w:left="5454" w:hanging="180"/>
      </w:pPr>
    </w:lvl>
    <w:lvl w:ilvl="6" w:tplc="240A000F" w:tentative="1">
      <w:start w:val="1"/>
      <w:numFmt w:val="decimal"/>
      <w:lvlText w:val="%7."/>
      <w:lvlJc w:val="left"/>
      <w:pPr>
        <w:ind w:left="6174" w:hanging="360"/>
      </w:pPr>
    </w:lvl>
    <w:lvl w:ilvl="7" w:tplc="240A0019" w:tentative="1">
      <w:start w:val="1"/>
      <w:numFmt w:val="lowerLetter"/>
      <w:lvlText w:val="%8."/>
      <w:lvlJc w:val="left"/>
      <w:pPr>
        <w:ind w:left="6894" w:hanging="360"/>
      </w:pPr>
    </w:lvl>
    <w:lvl w:ilvl="8" w:tplc="240A001B" w:tentative="1">
      <w:start w:val="1"/>
      <w:numFmt w:val="lowerRoman"/>
      <w:lvlText w:val="%9."/>
      <w:lvlJc w:val="right"/>
      <w:pPr>
        <w:ind w:left="7614" w:hanging="180"/>
      </w:pPr>
    </w:lvl>
  </w:abstractNum>
  <w:abstractNum w:abstractNumId="6" w15:restartNumberingAfterBreak="0">
    <w:nsid w:val="2FC71FA7"/>
    <w:multiLevelType w:val="hybridMultilevel"/>
    <w:tmpl w:val="43DA6E42"/>
    <w:lvl w:ilvl="0" w:tplc="0FB63546">
      <w:start w:val="1"/>
      <w:numFmt w:val="upperLetter"/>
      <w:lvlText w:val="%1."/>
      <w:lvlJc w:val="left"/>
      <w:pPr>
        <w:ind w:left="615" w:hanging="360"/>
      </w:pPr>
      <w:rPr>
        <w:rFonts w:hint="default"/>
        <w:b w:val="0"/>
        <w:sz w:val="22"/>
      </w:rPr>
    </w:lvl>
    <w:lvl w:ilvl="1" w:tplc="240A0019" w:tentative="1">
      <w:start w:val="1"/>
      <w:numFmt w:val="lowerLetter"/>
      <w:lvlText w:val="%2."/>
      <w:lvlJc w:val="left"/>
      <w:pPr>
        <w:ind w:left="1335" w:hanging="360"/>
      </w:pPr>
    </w:lvl>
    <w:lvl w:ilvl="2" w:tplc="240A001B" w:tentative="1">
      <w:start w:val="1"/>
      <w:numFmt w:val="lowerRoman"/>
      <w:lvlText w:val="%3."/>
      <w:lvlJc w:val="right"/>
      <w:pPr>
        <w:ind w:left="2055" w:hanging="180"/>
      </w:pPr>
    </w:lvl>
    <w:lvl w:ilvl="3" w:tplc="240A000F" w:tentative="1">
      <w:start w:val="1"/>
      <w:numFmt w:val="decimal"/>
      <w:lvlText w:val="%4."/>
      <w:lvlJc w:val="left"/>
      <w:pPr>
        <w:ind w:left="2775" w:hanging="360"/>
      </w:pPr>
    </w:lvl>
    <w:lvl w:ilvl="4" w:tplc="240A0019" w:tentative="1">
      <w:start w:val="1"/>
      <w:numFmt w:val="lowerLetter"/>
      <w:lvlText w:val="%5."/>
      <w:lvlJc w:val="left"/>
      <w:pPr>
        <w:ind w:left="3495" w:hanging="360"/>
      </w:pPr>
    </w:lvl>
    <w:lvl w:ilvl="5" w:tplc="240A001B" w:tentative="1">
      <w:start w:val="1"/>
      <w:numFmt w:val="lowerRoman"/>
      <w:lvlText w:val="%6."/>
      <w:lvlJc w:val="right"/>
      <w:pPr>
        <w:ind w:left="4215" w:hanging="180"/>
      </w:pPr>
    </w:lvl>
    <w:lvl w:ilvl="6" w:tplc="240A000F" w:tentative="1">
      <w:start w:val="1"/>
      <w:numFmt w:val="decimal"/>
      <w:lvlText w:val="%7."/>
      <w:lvlJc w:val="left"/>
      <w:pPr>
        <w:ind w:left="4935" w:hanging="360"/>
      </w:pPr>
    </w:lvl>
    <w:lvl w:ilvl="7" w:tplc="240A0019" w:tentative="1">
      <w:start w:val="1"/>
      <w:numFmt w:val="lowerLetter"/>
      <w:lvlText w:val="%8."/>
      <w:lvlJc w:val="left"/>
      <w:pPr>
        <w:ind w:left="5655" w:hanging="360"/>
      </w:pPr>
    </w:lvl>
    <w:lvl w:ilvl="8" w:tplc="240A001B" w:tentative="1">
      <w:start w:val="1"/>
      <w:numFmt w:val="lowerRoman"/>
      <w:lvlText w:val="%9."/>
      <w:lvlJc w:val="right"/>
      <w:pPr>
        <w:ind w:left="6375" w:hanging="180"/>
      </w:pPr>
    </w:lvl>
  </w:abstractNum>
  <w:abstractNum w:abstractNumId="7" w15:restartNumberingAfterBreak="0">
    <w:nsid w:val="2FFA340A"/>
    <w:multiLevelType w:val="hybridMultilevel"/>
    <w:tmpl w:val="06368932"/>
    <w:lvl w:ilvl="0" w:tplc="465EDCC4">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8" w15:restartNumberingAfterBreak="0">
    <w:nsid w:val="3473666B"/>
    <w:multiLevelType w:val="hybridMultilevel"/>
    <w:tmpl w:val="1092FA9A"/>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55076A3"/>
    <w:multiLevelType w:val="hybridMultilevel"/>
    <w:tmpl w:val="3E162768"/>
    <w:lvl w:ilvl="0" w:tplc="37981DE4">
      <w:start w:val="1"/>
      <w:numFmt w:val="upperLetter"/>
      <w:lvlText w:val="%1."/>
      <w:lvlJc w:val="left"/>
      <w:pPr>
        <w:ind w:left="1854" w:hanging="360"/>
      </w:pPr>
      <w:rPr>
        <w:rFonts w:hint="default"/>
      </w:rPr>
    </w:lvl>
    <w:lvl w:ilvl="1" w:tplc="240A0019" w:tentative="1">
      <w:start w:val="1"/>
      <w:numFmt w:val="lowerLetter"/>
      <w:lvlText w:val="%2."/>
      <w:lvlJc w:val="left"/>
      <w:pPr>
        <w:ind w:left="2574" w:hanging="360"/>
      </w:pPr>
    </w:lvl>
    <w:lvl w:ilvl="2" w:tplc="240A001B" w:tentative="1">
      <w:start w:val="1"/>
      <w:numFmt w:val="lowerRoman"/>
      <w:lvlText w:val="%3."/>
      <w:lvlJc w:val="right"/>
      <w:pPr>
        <w:ind w:left="3294" w:hanging="180"/>
      </w:pPr>
    </w:lvl>
    <w:lvl w:ilvl="3" w:tplc="240A000F" w:tentative="1">
      <w:start w:val="1"/>
      <w:numFmt w:val="decimal"/>
      <w:lvlText w:val="%4."/>
      <w:lvlJc w:val="left"/>
      <w:pPr>
        <w:ind w:left="4014" w:hanging="360"/>
      </w:pPr>
    </w:lvl>
    <w:lvl w:ilvl="4" w:tplc="240A0019" w:tentative="1">
      <w:start w:val="1"/>
      <w:numFmt w:val="lowerLetter"/>
      <w:lvlText w:val="%5."/>
      <w:lvlJc w:val="left"/>
      <w:pPr>
        <w:ind w:left="4734" w:hanging="360"/>
      </w:pPr>
    </w:lvl>
    <w:lvl w:ilvl="5" w:tplc="240A001B" w:tentative="1">
      <w:start w:val="1"/>
      <w:numFmt w:val="lowerRoman"/>
      <w:lvlText w:val="%6."/>
      <w:lvlJc w:val="right"/>
      <w:pPr>
        <w:ind w:left="5454" w:hanging="180"/>
      </w:pPr>
    </w:lvl>
    <w:lvl w:ilvl="6" w:tplc="240A000F" w:tentative="1">
      <w:start w:val="1"/>
      <w:numFmt w:val="decimal"/>
      <w:lvlText w:val="%7."/>
      <w:lvlJc w:val="left"/>
      <w:pPr>
        <w:ind w:left="6174" w:hanging="360"/>
      </w:pPr>
    </w:lvl>
    <w:lvl w:ilvl="7" w:tplc="240A0019" w:tentative="1">
      <w:start w:val="1"/>
      <w:numFmt w:val="lowerLetter"/>
      <w:lvlText w:val="%8."/>
      <w:lvlJc w:val="left"/>
      <w:pPr>
        <w:ind w:left="6894" w:hanging="360"/>
      </w:pPr>
    </w:lvl>
    <w:lvl w:ilvl="8" w:tplc="240A001B" w:tentative="1">
      <w:start w:val="1"/>
      <w:numFmt w:val="lowerRoman"/>
      <w:lvlText w:val="%9."/>
      <w:lvlJc w:val="right"/>
      <w:pPr>
        <w:ind w:left="7614" w:hanging="180"/>
      </w:pPr>
    </w:lvl>
  </w:abstractNum>
  <w:abstractNum w:abstractNumId="10" w15:restartNumberingAfterBreak="0">
    <w:nsid w:val="3A115F3F"/>
    <w:multiLevelType w:val="hybridMultilevel"/>
    <w:tmpl w:val="A4C48EB8"/>
    <w:lvl w:ilvl="0" w:tplc="200A64CE">
      <w:start w:val="1"/>
      <w:numFmt w:val="upperLetter"/>
      <w:lvlText w:val="%1."/>
      <w:lvlJc w:val="left"/>
      <w:pPr>
        <w:ind w:left="1854" w:hanging="360"/>
      </w:pPr>
      <w:rPr>
        <w:rFonts w:hint="default"/>
      </w:rPr>
    </w:lvl>
    <w:lvl w:ilvl="1" w:tplc="240A0019" w:tentative="1">
      <w:start w:val="1"/>
      <w:numFmt w:val="lowerLetter"/>
      <w:lvlText w:val="%2."/>
      <w:lvlJc w:val="left"/>
      <w:pPr>
        <w:ind w:left="2574" w:hanging="360"/>
      </w:pPr>
    </w:lvl>
    <w:lvl w:ilvl="2" w:tplc="240A001B" w:tentative="1">
      <w:start w:val="1"/>
      <w:numFmt w:val="lowerRoman"/>
      <w:lvlText w:val="%3."/>
      <w:lvlJc w:val="right"/>
      <w:pPr>
        <w:ind w:left="3294" w:hanging="180"/>
      </w:pPr>
    </w:lvl>
    <w:lvl w:ilvl="3" w:tplc="240A000F" w:tentative="1">
      <w:start w:val="1"/>
      <w:numFmt w:val="decimal"/>
      <w:lvlText w:val="%4."/>
      <w:lvlJc w:val="left"/>
      <w:pPr>
        <w:ind w:left="4014" w:hanging="360"/>
      </w:pPr>
    </w:lvl>
    <w:lvl w:ilvl="4" w:tplc="240A0019" w:tentative="1">
      <w:start w:val="1"/>
      <w:numFmt w:val="lowerLetter"/>
      <w:lvlText w:val="%5."/>
      <w:lvlJc w:val="left"/>
      <w:pPr>
        <w:ind w:left="4734" w:hanging="360"/>
      </w:pPr>
    </w:lvl>
    <w:lvl w:ilvl="5" w:tplc="240A001B" w:tentative="1">
      <w:start w:val="1"/>
      <w:numFmt w:val="lowerRoman"/>
      <w:lvlText w:val="%6."/>
      <w:lvlJc w:val="right"/>
      <w:pPr>
        <w:ind w:left="5454" w:hanging="180"/>
      </w:pPr>
    </w:lvl>
    <w:lvl w:ilvl="6" w:tplc="240A000F" w:tentative="1">
      <w:start w:val="1"/>
      <w:numFmt w:val="decimal"/>
      <w:lvlText w:val="%7."/>
      <w:lvlJc w:val="left"/>
      <w:pPr>
        <w:ind w:left="6174" w:hanging="360"/>
      </w:pPr>
    </w:lvl>
    <w:lvl w:ilvl="7" w:tplc="240A0019" w:tentative="1">
      <w:start w:val="1"/>
      <w:numFmt w:val="lowerLetter"/>
      <w:lvlText w:val="%8."/>
      <w:lvlJc w:val="left"/>
      <w:pPr>
        <w:ind w:left="6894" w:hanging="360"/>
      </w:pPr>
    </w:lvl>
    <w:lvl w:ilvl="8" w:tplc="240A001B" w:tentative="1">
      <w:start w:val="1"/>
      <w:numFmt w:val="lowerRoman"/>
      <w:lvlText w:val="%9."/>
      <w:lvlJc w:val="right"/>
      <w:pPr>
        <w:ind w:left="7614" w:hanging="180"/>
      </w:pPr>
    </w:lvl>
  </w:abstractNum>
  <w:abstractNum w:abstractNumId="11" w15:restartNumberingAfterBreak="0">
    <w:nsid w:val="3F705CB2"/>
    <w:multiLevelType w:val="hybridMultilevel"/>
    <w:tmpl w:val="CEA07592"/>
    <w:lvl w:ilvl="0" w:tplc="4942D660">
      <w:start w:val="1"/>
      <w:numFmt w:val="upperLetter"/>
      <w:lvlText w:val="%1."/>
      <w:lvlJc w:val="left"/>
      <w:pPr>
        <w:ind w:left="915" w:hanging="360"/>
      </w:pPr>
      <w:rPr>
        <w:rFonts w:hint="default"/>
      </w:rPr>
    </w:lvl>
    <w:lvl w:ilvl="1" w:tplc="240A0019" w:tentative="1">
      <w:start w:val="1"/>
      <w:numFmt w:val="lowerLetter"/>
      <w:lvlText w:val="%2."/>
      <w:lvlJc w:val="left"/>
      <w:pPr>
        <w:ind w:left="1635" w:hanging="360"/>
      </w:pPr>
    </w:lvl>
    <w:lvl w:ilvl="2" w:tplc="240A001B" w:tentative="1">
      <w:start w:val="1"/>
      <w:numFmt w:val="lowerRoman"/>
      <w:lvlText w:val="%3."/>
      <w:lvlJc w:val="right"/>
      <w:pPr>
        <w:ind w:left="2355" w:hanging="180"/>
      </w:pPr>
    </w:lvl>
    <w:lvl w:ilvl="3" w:tplc="240A000F" w:tentative="1">
      <w:start w:val="1"/>
      <w:numFmt w:val="decimal"/>
      <w:lvlText w:val="%4."/>
      <w:lvlJc w:val="left"/>
      <w:pPr>
        <w:ind w:left="3075" w:hanging="360"/>
      </w:pPr>
    </w:lvl>
    <w:lvl w:ilvl="4" w:tplc="240A0019" w:tentative="1">
      <w:start w:val="1"/>
      <w:numFmt w:val="lowerLetter"/>
      <w:lvlText w:val="%5."/>
      <w:lvlJc w:val="left"/>
      <w:pPr>
        <w:ind w:left="3795" w:hanging="360"/>
      </w:pPr>
    </w:lvl>
    <w:lvl w:ilvl="5" w:tplc="240A001B" w:tentative="1">
      <w:start w:val="1"/>
      <w:numFmt w:val="lowerRoman"/>
      <w:lvlText w:val="%6."/>
      <w:lvlJc w:val="right"/>
      <w:pPr>
        <w:ind w:left="4515" w:hanging="180"/>
      </w:pPr>
    </w:lvl>
    <w:lvl w:ilvl="6" w:tplc="240A000F" w:tentative="1">
      <w:start w:val="1"/>
      <w:numFmt w:val="decimal"/>
      <w:lvlText w:val="%7."/>
      <w:lvlJc w:val="left"/>
      <w:pPr>
        <w:ind w:left="5235" w:hanging="360"/>
      </w:pPr>
    </w:lvl>
    <w:lvl w:ilvl="7" w:tplc="240A0019" w:tentative="1">
      <w:start w:val="1"/>
      <w:numFmt w:val="lowerLetter"/>
      <w:lvlText w:val="%8."/>
      <w:lvlJc w:val="left"/>
      <w:pPr>
        <w:ind w:left="5955" w:hanging="360"/>
      </w:pPr>
    </w:lvl>
    <w:lvl w:ilvl="8" w:tplc="240A001B" w:tentative="1">
      <w:start w:val="1"/>
      <w:numFmt w:val="lowerRoman"/>
      <w:lvlText w:val="%9."/>
      <w:lvlJc w:val="right"/>
      <w:pPr>
        <w:ind w:left="6675" w:hanging="180"/>
      </w:pPr>
    </w:lvl>
  </w:abstractNum>
  <w:abstractNum w:abstractNumId="12" w15:restartNumberingAfterBreak="0">
    <w:nsid w:val="3FC51F2D"/>
    <w:multiLevelType w:val="hybridMultilevel"/>
    <w:tmpl w:val="8D4C31A2"/>
    <w:lvl w:ilvl="0" w:tplc="9238D0AA">
      <w:start w:val="1"/>
      <w:numFmt w:val="upperLetter"/>
      <w:lvlText w:val="%1."/>
      <w:lvlJc w:val="left"/>
      <w:pPr>
        <w:ind w:left="1854" w:hanging="360"/>
      </w:pPr>
      <w:rPr>
        <w:rFonts w:hint="default"/>
      </w:rPr>
    </w:lvl>
    <w:lvl w:ilvl="1" w:tplc="240A0019" w:tentative="1">
      <w:start w:val="1"/>
      <w:numFmt w:val="lowerLetter"/>
      <w:lvlText w:val="%2."/>
      <w:lvlJc w:val="left"/>
      <w:pPr>
        <w:ind w:left="2574" w:hanging="360"/>
      </w:pPr>
    </w:lvl>
    <w:lvl w:ilvl="2" w:tplc="240A001B" w:tentative="1">
      <w:start w:val="1"/>
      <w:numFmt w:val="lowerRoman"/>
      <w:lvlText w:val="%3."/>
      <w:lvlJc w:val="right"/>
      <w:pPr>
        <w:ind w:left="3294" w:hanging="180"/>
      </w:pPr>
    </w:lvl>
    <w:lvl w:ilvl="3" w:tplc="240A000F" w:tentative="1">
      <w:start w:val="1"/>
      <w:numFmt w:val="decimal"/>
      <w:lvlText w:val="%4."/>
      <w:lvlJc w:val="left"/>
      <w:pPr>
        <w:ind w:left="4014" w:hanging="360"/>
      </w:pPr>
    </w:lvl>
    <w:lvl w:ilvl="4" w:tplc="240A0019" w:tentative="1">
      <w:start w:val="1"/>
      <w:numFmt w:val="lowerLetter"/>
      <w:lvlText w:val="%5."/>
      <w:lvlJc w:val="left"/>
      <w:pPr>
        <w:ind w:left="4734" w:hanging="360"/>
      </w:pPr>
    </w:lvl>
    <w:lvl w:ilvl="5" w:tplc="240A001B" w:tentative="1">
      <w:start w:val="1"/>
      <w:numFmt w:val="lowerRoman"/>
      <w:lvlText w:val="%6."/>
      <w:lvlJc w:val="right"/>
      <w:pPr>
        <w:ind w:left="5454" w:hanging="180"/>
      </w:pPr>
    </w:lvl>
    <w:lvl w:ilvl="6" w:tplc="240A000F" w:tentative="1">
      <w:start w:val="1"/>
      <w:numFmt w:val="decimal"/>
      <w:lvlText w:val="%7."/>
      <w:lvlJc w:val="left"/>
      <w:pPr>
        <w:ind w:left="6174" w:hanging="360"/>
      </w:pPr>
    </w:lvl>
    <w:lvl w:ilvl="7" w:tplc="240A0019" w:tentative="1">
      <w:start w:val="1"/>
      <w:numFmt w:val="lowerLetter"/>
      <w:lvlText w:val="%8."/>
      <w:lvlJc w:val="left"/>
      <w:pPr>
        <w:ind w:left="6894" w:hanging="360"/>
      </w:pPr>
    </w:lvl>
    <w:lvl w:ilvl="8" w:tplc="240A001B" w:tentative="1">
      <w:start w:val="1"/>
      <w:numFmt w:val="lowerRoman"/>
      <w:lvlText w:val="%9."/>
      <w:lvlJc w:val="right"/>
      <w:pPr>
        <w:ind w:left="7614" w:hanging="180"/>
      </w:pPr>
    </w:lvl>
  </w:abstractNum>
  <w:abstractNum w:abstractNumId="13" w15:restartNumberingAfterBreak="0">
    <w:nsid w:val="43F67164"/>
    <w:multiLevelType w:val="hybridMultilevel"/>
    <w:tmpl w:val="752EC308"/>
    <w:lvl w:ilvl="0" w:tplc="83AE2A3A">
      <w:start w:val="1"/>
      <w:numFmt w:val="upperLetter"/>
      <w:lvlText w:val="%1."/>
      <w:lvlJc w:val="left"/>
      <w:pPr>
        <w:ind w:left="765" w:hanging="360"/>
      </w:pPr>
      <w:rPr>
        <w:rFonts w:hint="default"/>
      </w:rPr>
    </w:lvl>
    <w:lvl w:ilvl="1" w:tplc="240A0019" w:tentative="1">
      <w:start w:val="1"/>
      <w:numFmt w:val="lowerLetter"/>
      <w:lvlText w:val="%2."/>
      <w:lvlJc w:val="left"/>
      <w:pPr>
        <w:ind w:left="1485" w:hanging="360"/>
      </w:pPr>
    </w:lvl>
    <w:lvl w:ilvl="2" w:tplc="240A001B" w:tentative="1">
      <w:start w:val="1"/>
      <w:numFmt w:val="lowerRoman"/>
      <w:lvlText w:val="%3."/>
      <w:lvlJc w:val="right"/>
      <w:pPr>
        <w:ind w:left="2205" w:hanging="180"/>
      </w:pPr>
    </w:lvl>
    <w:lvl w:ilvl="3" w:tplc="240A000F" w:tentative="1">
      <w:start w:val="1"/>
      <w:numFmt w:val="decimal"/>
      <w:lvlText w:val="%4."/>
      <w:lvlJc w:val="left"/>
      <w:pPr>
        <w:ind w:left="2925" w:hanging="360"/>
      </w:pPr>
    </w:lvl>
    <w:lvl w:ilvl="4" w:tplc="240A0019" w:tentative="1">
      <w:start w:val="1"/>
      <w:numFmt w:val="lowerLetter"/>
      <w:lvlText w:val="%5."/>
      <w:lvlJc w:val="left"/>
      <w:pPr>
        <w:ind w:left="3645" w:hanging="360"/>
      </w:pPr>
    </w:lvl>
    <w:lvl w:ilvl="5" w:tplc="240A001B" w:tentative="1">
      <w:start w:val="1"/>
      <w:numFmt w:val="lowerRoman"/>
      <w:lvlText w:val="%6."/>
      <w:lvlJc w:val="right"/>
      <w:pPr>
        <w:ind w:left="4365" w:hanging="180"/>
      </w:pPr>
    </w:lvl>
    <w:lvl w:ilvl="6" w:tplc="240A000F" w:tentative="1">
      <w:start w:val="1"/>
      <w:numFmt w:val="decimal"/>
      <w:lvlText w:val="%7."/>
      <w:lvlJc w:val="left"/>
      <w:pPr>
        <w:ind w:left="5085" w:hanging="360"/>
      </w:pPr>
    </w:lvl>
    <w:lvl w:ilvl="7" w:tplc="240A0019" w:tentative="1">
      <w:start w:val="1"/>
      <w:numFmt w:val="lowerLetter"/>
      <w:lvlText w:val="%8."/>
      <w:lvlJc w:val="left"/>
      <w:pPr>
        <w:ind w:left="5805" w:hanging="360"/>
      </w:pPr>
    </w:lvl>
    <w:lvl w:ilvl="8" w:tplc="240A001B" w:tentative="1">
      <w:start w:val="1"/>
      <w:numFmt w:val="lowerRoman"/>
      <w:lvlText w:val="%9."/>
      <w:lvlJc w:val="right"/>
      <w:pPr>
        <w:ind w:left="6525" w:hanging="180"/>
      </w:pPr>
    </w:lvl>
  </w:abstractNum>
  <w:abstractNum w:abstractNumId="14" w15:restartNumberingAfterBreak="0">
    <w:nsid w:val="45CE24A3"/>
    <w:multiLevelType w:val="hybridMultilevel"/>
    <w:tmpl w:val="AB16EFEE"/>
    <w:lvl w:ilvl="0" w:tplc="3D10EDEA">
      <w:start w:val="1"/>
      <w:numFmt w:val="upperLetter"/>
      <w:lvlText w:val="%1."/>
      <w:lvlJc w:val="left"/>
      <w:pPr>
        <w:ind w:left="720" w:hanging="360"/>
      </w:pPr>
      <w:rPr>
        <w:rFonts w:hint="default"/>
        <w:b w:val="0"/>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AE454A4"/>
    <w:multiLevelType w:val="hybridMultilevel"/>
    <w:tmpl w:val="0FD24A08"/>
    <w:lvl w:ilvl="0" w:tplc="19401702">
      <w:start w:val="1"/>
      <w:numFmt w:val="upp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6" w15:restartNumberingAfterBreak="0">
    <w:nsid w:val="4D516EC3"/>
    <w:multiLevelType w:val="hybridMultilevel"/>
    <w:tmpl w:val="91A84FFA"/>
    <w:lvl w:ilvl="0" w:tplc="42144FEC">
      <w:start w:val="1"/>
      <w:numFmt w:val="upperLetter"/>
      <w:lvlText w:val="%1."/>
      <w:lvlJc w:val="left"/>
      <w:pPr>
        <w:ind w:left="720" w:hanging="360"/>
      </w:pPr>
      <w:rPr>
        <w:rFonts w:hint="default"/>
        <w:b w:val="0"/>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DC84238"/>
    <w:multiLevelType w:val="hybridMultilevel"/>
    <w:tmpl w:val="F27C04A4"/>
    <w:lvl w:ilvl="0" w:tplc="C5DAB9D0">
      <w:start w:val="1"/>
      <w:numFmt w:val="upp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8" w15:restartNumberingAfterBreak="0">
    <w:nsid w:val="53CD2412"/>
    <w:multiLevelType w:val="hybridMultilevel"/>
    <w:tmpl w:val="39365BE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51B330A"/>
    <w:multiLevelType w:val="hybridMultilevel"/>
    <w:tmpl w:val="CEE4B1AA"/>
    <w:lvl w:ilvl="0" w:tplc="780826B8">
      <w:start w:val="1"/>
      <w:numFmt w:val="upperLetter"/>
      <w:lvlText w:val="%1."/>
      <w:lvlJc w:val="left"/>
      <w:pPr>
        <w:ind w:left="900" w:hanging="360"/>
      </w:pPr>
      <w:rPr>
        <w:rFonts w:hint="default"/>
      </w:rPr>
    </w:lvl>
    <w:lvl w:ilvl="1" w:tplc="240A0019" w:tentative="1">
      <w:start w:val="1"/>
      <w:numFmt w:val="lowerLetter"/>
      <w:lvlText w:val="%2."/>
      <w:lvlJc w:val="left"/>
      <w:pPr>
        <w:ind w:left="1620" w:hanging="360"/>
      </w:pPr>
    </w:lvl>
    <w:lvl w:ilvl="2" w:tplc="240A001B" w:tentative="1">
      <w:start w:val="1"/>
      <w:numFmt w:val="lowerRoman"/>
      <w:lvlText w:val="%3."/>
      <w:lvlJc w:val="right"/>
      <w:pPr>
        <w:ind w:left="2340" w:hanging="180"/>
      </w:pPr>
    </w:lvl>
    <w:lvl w:ilvl="3" w:tplc="240A000F" w:tentative="1">
      <w:start w:val="1"/>
      <w:numFmt w:val="decimal"/>
      <w:lvlText w:val="%4."/>
      <w:lvlJc w:val="left"/>
      <w:pPr>
        <w:ind w:left="3060" w:hanging="360"/>
      </w:pPr>
    </w:lvl>
    <w:lvl w:ilvl="4" w:tplc="240A0019" w:tentative="1">
      <w:start w:val="1"/>
      <w:numFmt w:val="lowerLetter"/>
      <w:lvlText w:val="%5."/>
      <w:lvlJc w:val="left"/>
      <w:pPr>
        <w:ind w:left="3780" w:hanging="360"/>
      </w:pPr>
    </w:lvl>
    <w:lvl w:ilvl="5" w:tplc="240A001B" w:tentative="1">
      <w:start w:val="1"/>
      <w:numFmt w:val="lowerRoman"/>
      <w:lvlText w:val="%6."/>
      <w:lvlJc w:val="right"/>
      <w:pPr>
        <w:ind w:left="4500" w:hanging="180"/>
      </w:pPr>
    </w:lvl>
    <w:lvl w:ilvl="6" w:tplc="240A000F" w:tentative="1">
      <w:start w:val="1"/>
      <w:numFmt w:val="decimal"/>
      <w:lvlText w:val="%7."/>
      <w:lvlJc w:val="left"/>
      <w:pPr>
        <w:ind w:left="5220" w:hanging="360"/>
      </w:pPr>
    </w:lvl>
    <w:lvl w:ilvl="7" w:tplc="240A0019" w:tentative="1">
      <w:start w:val="1"/>
      <w:numFmt w:val="lowerLetter"/>
      <w:lvlText w:val="%8."/>
      <w:lvlJc w:val="left"/>
      <w:pPr>
        <w:ind w:left="5940" w:hanging="360"/>
      </w:pPr>
    </w:lvl>
    <w:lvl w:ilvl="8" w:tplc="240A001B" w:tentative="1">
      <w:start w:val="1"/>
      <w:numFmt w:val="lowerRoman"/>
      <w:lvlText w:val="%9."/>
      <w:lvlJc w:val="right"/>
      <w:pPr>
        <w:ind w:left="6660" w:hanging="180"/>
      </w:pPr>
    </w:lvl>
  </w:abstractNum>
  <w:abstractNum w:abstractNumId="20" w15:restartNumberingAfterBreak="0">
    <w:nsid w:val="68123EC1"/>
    <w:multiLevelType w:val="hybridMultilevel"/>
    <w:tmpl w:val="04242382"/>
    <w:lvl w:ilvl="0" w:tplc="5DB69254">
      <w:start w:val="1"/>
      <w:numFmt w:val="upperLetter"/>
      <w:lvlText w:val="%1."/>
      <w:lvlJc w:val="left"/>
      <w:pPr>
        <w:ind w:left="720" w:hanging="360"/>
      </w:pPr>
      <w:rPr>
        <w:rFonts w:hint="default"/>
        <w:b w:val="0"/>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6B8C1F5A"/>
    <w:multiLevelType w:val="hybridMultilevel"/>
    <w:tmpl w:val="6ADE401A"/>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D331875"/>
    <w:multiLevelType w:val="hybridMultilevel"/>
    <w:tmpl w:val="0F50B2F8"/>
    <w:lvl w:ilvl="0" w:tplc="73E6A1BA">
      <w:start w:val="1"/>
      <w:numFmt w:val="upperLetter"/>
      <w:lvlText w:val="%1."/>
      <w:lvlJc w:val="left"/>
      <w:pPr>
        <w:ind w:left="705" w:hanging="360"/>
      </w:pPr>
      <w:rPr>
        <w:rFonts w:hint="default"/>
        <w:b w:val="0"/>
        <w:sz w:val="22"/>
      </w:rPr>
    </w:lvl>
    <w:lvl w:ilvl="1" w:tplc="240A0019" w:tentative="1">
      <w:start w:val="1"/>
      <w:numFmt w:val="lowerLetter"/>
      <w:lvlText w:val="%2."/>
      <w:lvlJc w:val="left"/>
      <w:pPr>
        <w:ind w:left="1425" w:hanging="360"/>
      </w:pPr>
    </w:lvl>
    <w:lvl w:ilvl="2" w:tplc="240A001B" w:tentative="1">
      <w:start w:val="1"/>
      <w:numFmt w:val="lowerRoman"/>
      <w:lvlText w:val="%3."/>
      <w:lvlJc w:val="right"/>
      <w:pPr>
        <w:ind w:left="2145" w:hanging="180"/>
      </w:pPr>
    </w:lvl>
    <w:lvl w:ilvl="3" w:tplc="240A000F" w:tentative="1">
      <w:start w:val="1"/>
      <w:numFmt w:val="decimal"/>
      <w:lvlText w:val="%4."/>
      <w:lvlJc w:val="left"/>
      <w:pPr>
        <w:ind w:left="2865" w:hanging="360"/>
      </w:pPr>
    </w:lvl>
    <w:lvl w:ilvl="4" w:tplc="240A0019" w:tentative="1">
      <w:start w:val="1"/>
      <w:numFmt w:val="lowerLetter"/>
      <w:lvlText w:val="%5."/>
      <w:lvlJc w:val="left"/>
      <w:pPr>
        <w:ind w:left="3585" w:hanging="360"/>
      </w:pPr>
    </w:lvl>
    <w:lvl w:ilvl="5" w:tplc="240A001B" w:tentative="1">
      <w:start w:val="1"/>
      <w:numFmt w:val="lowerRoman"/>
      <w:lvlText w:val="%6."/>
      <w:lvlJc w:val="right"/>
      <w:pPr>
        <w:ind w:left="4305" w:hanging="180"/>
      </w:pPr>
    </w:lvl>
    <w:lvl w:ilvl="6" w:tplc="240A000F" w:tentative="1">
      <w:start w:val="1"/>
      <w:numFmt w:val="decimal"/>
      <w:lvlText w:val="%7."/>
      <w:lvlJc w:val="left"/>
      <w:pPr>
        <w:ind w:left="5025" w:hanging="360"/>
      </w:pPr>
    </w:lvl>
    <w:lvl w:ilvl="7" w:tplc="240A0019" w:tentative="1">
      <w:start w:val="1"/>
      <w:numFmt w:val="lowerLetter"/>
      <w:lvlText w:val="%8."/>
      <w:lvlJc w:val="left"/>
      <w:pPr>
        <w:ind w:left="5745" w:hanging="360"/>
      </w:pPr>
    </w:lvl>
    <w:lvl w:ilvl="8" w:tplc="240A001B" w:tentative="1">
      <w:start w:val="1"/>
      <w:numFmt w:val="lowerRoman"/>
      <w:lvlText w:val="%9."/>
      <w:lvlJc w:val="right"/>
      <w:pPr>
        <w:ind w:left="6465" w:hanging="180"/>
      </w:pPr>
    </w:lvl>
  </w:abstractNum>
  <w:abstractNum w:abstractNumId="23" w15:restartNumberingAfterBreak="0">
    <w:nsid w:val="6EC01CAD"/>
    <w:multiLevelType w:val="hybridMultilevel"/>
    <w:tmpl w:val="30B626B8"/>
    <w:lvl w:ilvl="0" w:tplc="1276B2BA">
      <w:start w:val="1"/>
      <w:numFmt w:val="upperLetter"/>
      <w:lvlText w:val="%1."/>
      <w:lvlJc w:val="left"/>
      <w:pPr>
        <w:ind w:left="720" w:hanging="360"/>
      </w:pPr>
      <w:rPr>
        <w:rFonts w:hint="default"/>
        <w:b w:val="0"/>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AA0134E"/>
    <w:multiLevelType w:val="hybridMultilevel"/>
    <w:tmpl w:val="805CCF84"/>
    <w:lvl w:ilvl="0" w:tplc="0104450E">
      <w:start w:val="1"/>
      <w:numFmt w:val="upperLetter"/>
      <w:lvlText w:val="%1."/>
      <w:lvlJc w:val="left"/>
      <w:pPr>
        <w:ind w:left="1854" w:hanging="360"/>
      </w:pPr>
      <w:rPr>
        <w:rFonts w:hint="default"/>
      </w:rPr>
    </w:lvl>
    <w:lvl w:ilvl="1" w:tplc="240A0019" w:tentative="1">
      <w:start w:val="1"/>
      <w:numFmt w:val="lowerLetter"/>
      <w:lvlText w:val="%2."/>
      <w:lvlJc w:val="left"/>
      <w:pPr>
        <w:ind w:left="2574" w:hanging="360"/>
      </w:pPr>
    </w:lvl>
    <w:lvl w:ilvl="2" w:tplc="240A001B" w:tentative="1">
      <w:start w:val="1"/>
      <w:numFmt w:val="lowerRoman"/>
      <w:lvlText w:val="%3."/>
      <w:lvlJc w:val="right"/>
      <w:pPr>
        <w:ind w:left="3294" w:hanging="180"/>
      </w:pPr>
    </w:lvl>
    <w:lvl w:ilvl="3" w:tplc="240A000F" w:tentative="1">
      <w:start w:val="1"/>
      <w:numFmt w:val="decimal"/>
      <w:lvlText w:val="%4."/>
      <w:lvlJc w:val="left"/>
      <w:pPr>
        <w:ind w:left="4014" w:hanging="360"/>
      </w:pPr>
    </w:lvl>
    <w:lvl w:ilvl="4" w:tplc="240A0019" w:tentative="1">
      <w:start w:val="1"/>
      <w:numFmt w:val="lowerLetter"/>
      <w:lvlText w:val="%5."/>
      <w:lvlJc w:val="left"/>
      <w:pPr>
        <w:ind w:left="4734" w:hanging="360"/>
      </w:pPr>
    </w:lvl>
    <w:lvl w:ilvl="5" w:tplc="240A001B" w:tentative="1">
      <w:start w:val="1"/>
      <w:numFmt w:val="lowerRoman"/>
      <w:lvlText w:val="%6."/>
      <w:lvlJc w:val="right"/>
      <w:pPr>
        <w:ind w:left="5454" w:hanging="180"/>
      </w:pPr>
    </w:lvl>
    <w:lvl w:ilvl="6" w:tplc="240A000F" w:tentative="1">
      <w:start w:val="1"/>
      <w:numFmt w:val="decimal"/>
      <w:lvlText w:val="%7."/>
      <w:lvlJc w:val="left"/>
      <w:pPr>
        <w:ind w:left="6174" w:hanging="360"/>
      </w:pPr>
    </w:lvl>
    <w:lvl w:ilvl="7" w:tplc="240A0019" w:tentative="1">
      <w:start w:val="1"/>
      <w:numFmt w:val="lowerLetter"/>
      <w:lvlText w:val="%8."/>
      <w:lvlJc w:val="left"/>
      <w:pPr>
        <w:ind w:left="6894" w:hanging="360"/>
      </w:pPr>
    </w:lvl>
    <w:lvl w:ilvl="8" w:tplc="240A001B" w:tentative="1">
      <w:start w:val="1"/>
      <w:numFmt w:val="lowerRoman"/>
      <w:lvlText w:val="%9."/>
      <w:lvlJc w:val="right"/>
      <w:pPr>
        <w:ind w:left="7614" w:hanging="180"/>
      </w:pPr>
    </w:lvl>
  </w:abstractNum>
  <w:abstractNum w:abstractNumId="25" w15:restartNumberingAfterBreak="0">
    <w:nsid w:val="7F233484"/>
    <w:multiLevelType w:val="hybridMultilevel"/>
    <w:tmpl w:val="3498FDE2"/>
    <w:lvl w:ilvl="0" w:tplc="8C5ABE32">
      <w:start w:val="1"/>
      <w:numFmt w:val="upperLetter"/>
      <w:lvlText w:val="%1."/>
      <w:lvlJc w:val="left"/>
      <w:pPr>
        <w:ind w:left="1854" w:hanging="360"/>
      </w:pPr>
      <w:rPr>
        <w:rFonts w:hint="default"/>
      </w:rPr>
    </w:lvl>
    <w:lvl w:ilvl="1" w:tplc="240A0019" w:tentative="1">
      <w:start w:val="1"/>
      <w:numFmt w:val="lowerLetter"/>
      <w:lvlText w:val="%2."/>
      <w:lvlJc w:val="left"/>
      <w:pPr>
        <w:ind w:left="2574" w:hanging="360"/>
      </w:pPr>
    </w:lvl>
    <w:lvl w:ilvl="2" w:tplc="240A001B" w:tentative="1">
      <w:start w:val="1"/>
      <w:numFmt w:val="lowerRoman"/>
      <w:lvlText w:val="%3."/>
      <w:lvlJc w:val="right"/>
      <w:pPr>
        <w:ind w:left="3294" w:hanging="180"/>
      </w:pPr>
    </w:lvl>
    <w:lvl w:ilvl="3" w:tplc="240A000F" w:tentative="1">
      <w:start w:val="1"/>
      <w:numFmt w:val="decimal"/>
      <w:lvlText w:val="%4."/>
      <w:lvlJc w:val="left"/>
      <w:pPr>
        <w:ind w:left="4014" w:hanging="360"/>
      </w:pPr>
    </w:lvl>
    <w:lvl w:ilvl="4" w:tplc="240A0019" w:tentative="1">
      <w:start w:val="1"/>
      <w:numFmt w:val="lowerLetter"/>
      <w:lvlText w:val="%5."/>
      <w:lvlJc w:val="left"/>
      <w:pPr>
        <w:ind w:left="4734" w:hanging="360"/>
      </w:pPr>
    </w:lvl>
    <w:lvl w:ilvl="5" w:tplc="240A001B" w:tentative="1">
      <w:start w:val="1"/>
      <w:numFmt w:val="lowerRoman"/>
      <w:lvlText w:val="%6."/>
      <w:lvlJc w:val="right"/>
      <w:pPr>
        <w:ind w:left="5454" w:hanging="180"/>
      </w:pPr>
    </w:lvl>
    <w:lvl w:ilvl="6" w:tplc="240A000F" w:tentative="1">
      <w:start w:val="1"/>
      <w:numFmt w:val="decimal"/>
      <w:lvlText w:val="%7."/>
      <w:lvlJc w:val="left"/>
      <w:pPr>
        <w:ind w:left="6174" w:hanging="360"/>
      </w:pPr>
    </w:lvl>
    <w:lvl w:ilvl="7" w:tplc="240A0019" w:tentative="1">
      <w:start w:val="1"/>
      <w:numFmt w:val="lowerLetter"/>
      <w:lvlText w:val="%8."/>
      <w:lvlJc w:val="left"/>
      <w:pPr>
        <w:ind w:left="6894" w:hanging="360"/>
      </w:pPr>
    </w:lvl>
    <w:lvl w:ilvl="8" w:tplc="240A001B" w:tentative="1">
      <w:start w:val="1"/>
      <w:numFmt w:val="lowerRoman"/>
      <w:lvlText w:val="%9."/>
      <w:lvlJc w:val="right"/>
      <w:pPr>
        <w:ind w:left="7614" w:hanging="180"/>
      </w:pPr>
    </w:lvl>
  </w:abstractNum>
  <w:num w:numId="1">
    <w:abstractNumId w:val="18"/>
  </w:num>
  <w:num w:numId="2">
    <w:abstractNumId w:val="7"/>
  </w:num>
  <w:num w:numId="3">
    <w:abstractNumId w:val="1"/>
  </w:num>
  <w:num w:numId="4">
    <w:abstractNumId w:val="11"/>
  </w:num>
  <w:num w:numId="5">
    <w:abstractNumId w:val="0"/>
  </w:num>
  <w:num w:numId="6">
    <w:abstractNumId w:val="4"/>
  </w:num>
  <w:num w:numId="7">
    <w:abstractNumId w:val="19"/>
  </w:num>
  <w:num w:numId="8">
    <w:abstractNumId w:val="3"/>
  </w:num>
  <w:num w:numId="9">
    <w:abstractNumId w:val="13"/>
  </w:num>
  <w:num w:numId="10">
    <w:abstractNumId w:val="2"/>
  </w:num>
  <w:num w:numId="11">
    <w:abstractNumId w:val="17"/>
  </w:num>
  <w:num w:numId="12">
    <w:abstractNumId w:val="15"/>
  </w:num>
  <w:num w:numId="13">
    <w:abstractNumId w:val="24"/>
  </w:num>
  <w:num w:numId="14">
    <w:abstractNumId w:val="12"/>
  </w:num>
  <w:num w:numId="15">
    <w:abstractNumId w:val="10"/>
  </w:num>
  <w:num w:numId="16">
    <w:abstractNumId w:val="25"/>
  </w:num>
  <w:num w:numId="17">
    <w:abstractNumId w:val="9"/>
  </w:num>
  <w:num w:numId="18">
    <w:abstractNumId w:val="5"/>
  </w:num>
  <w:num w:numId="19">
    <w:abstractNumId w:val="23"/>
  </w:num>
  <w:num w:numId="20">
    <w:abstractNumId w:val="20"/>
  </w:num>
  <w:num w:numId="21">
    <w:abstractNumId w:val="16"/>
  </w:num>
  <w:num w:numId="22">
    <w:abstractNumId w:val="14"/>
  </w:num>
  <w:num w:numId="23">
    <w:abstractNumId w:val="21"/>
  </w:num>
  <w:num w:numId="24">
    <w:abstractNumId w:val="22"/>
  </w:num>
  <w:num w:numId="25">
    <w:abstractNumId w:val="6"/>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320"/>
    <w:rsid w:val="004929D1"/>
    <w:rsid w:val="009B05C3"/>
    <w:rsid w:val="00B554A3"/>
    <w:rsid w:val="00E96320"/>
    <w:rsid w:val="00EB451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AD929"/>
  <w15:chartTrackingRefBased/>
  <w15:docId w15:val="{40A809AE-38F7-4A46-AA62-310002D4B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96320"/>
    <w:pPr>
      <w:ind w:left="720"/>
      <w:contextualSpacing/>
    </w:pPr>
  </w:style>
  <w:style w:type="character" w:styleId="Hipervnculo">
    <w:name w:val="Hyperlink"/>
    <w:basedOn w:val="Fuentedeprrafopredeter"/>
    <w:uiPriority w:val="99"/>
    <w:unhideWhenUsed/>
    <w:rsid w:val="009B05C3"/>
    <w:rPr>
      <w:color w:val="0563C1" w:themeColor="hyperlink"/>
      <w:u w:val="single"/>
    </w:rPr>
  </w:style>
  <w:style w:type="paragraph" w:styleId="Sinespaciado">
    <w:name w:val="No Spacing"/>
    <w:uiPriority w:val="1"/>
    <w:qFormat/>
    <w:rsid w:val="009B05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ebconsultas.com" TargetMode="External"/><Relationship Id="rId5" Type="http://schemas.openxmlformats.org/officeDocument/2006/relationships/hyperlink" Target="http://news.bbc.co.uk/"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8</Pages>
  <Words>3149</Words>
  <Characters>17323</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dc:creator>
  <cp:keywords/>
  <dc:description/>
  <cp:lastModifiedBy>Docente</cp:lastModifiedBy>
  <cp:revision>1</cp:revision>
  <dcterms:created xsi:type="dcterms:W3CDTF">2020-10-16T14:16:00Z</dcterms:created>
  <dcterms:modified xsi:type="dcterms:W3CDTF">2020-10-16T14:45:00Z</dcterms:modified>
</cp:coreProperties>
</file>