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87C" w:rsidRDefault="0043387C"/>
    <w:p w:rsidR="00063945" w:rsidRDefault="00063945">
      <w:r>
        <w:t>SANTIAGO DE CALI, JULIO 19 DEL 2020</w:t>
      </w:r>
    </w:p>
    <w:p w:rsidR="00063945" w:rsidRDefault="00063945">
      <w:r>
        <w:t>ESTADISTICA PARA GRADO SEPTIMO DEL TERCER PERIODO</w:t>
      </w:r>
    </w:p>
    <w:p w:rsidR="00762B75" w:rsidRDefault="00762B75">
      <w:r>
        <w:t>ESTANDAR</w:t>
      </w:r>
    </w:p>
    <w:p w:rsidR="00762B75" w:rsidRDefault="001010B4" w:rsidP="001010B4">
      <w:r w:rsidRPr="001010B4">
        <w:t>Describo situaciones o eventos a partir de un conjunto de datos.</w:t>
      </w:r>
    </w:p>
    <w:p w:rsidR="00B737D3" w:rsidRDefault="00B737D3" w:rsidP="001010B4">
      <w:r>
        <w:t>DESEMPEÑOS</w:t>
      </w:r>
    </w:p>
    <w:p w:rsidR="00B737D3" w:rsidRDefault="00B737D3" w:rsidP="00B737D3">
      <w:r w:rsidRPr="00B737D3">
        <w:t>Utilizar distintas estrategias para la solución de problemas que involucran conjuntos de datos estadísticos, presentados en tablas, diagramas de barras, diagramas circulares y pictogramas.</w:t>
      </w:r>
    </w:p>
    <w:p w:rsidR="00B10DFD" w:rsidRDefault="00B10DFD" w:rsidP="00B737D3">
      <w:r>
        <w:t>APRENDIZAJES</w:t>
      </w:r>
    </w:p>
    <w:p w:rsidR="00B10DFD" w:rsidRDefault="00B10DFD" w:rsidP="00B10DFD">
      <w:r>
        <w:t xml:space="preserve">Solucionar problemas en contextos cotidianos que se resuelven con el manejo de datos. </w:t>
      </w:r>
    </w:p>
    <w:p w:rsidR="00B10DFD" w:rsidRDefault="00B10DFD" w:rsidP="00B10DFD">
      <w:r>
        <w:t>Utilizar nociones básicas de medidas de tendencia central para solucionar problemas en contextos cotidianos que contienen información estadística.</w:t>
      </w:r>
    </w:p>
    <w:p w:rsidR="00B52183" w:rsidRDefault="00B52183" w:rsidP="00B10DFD">
      <w:r>
        <w:t>EJES CONCEPTUALES</w:t>
      </w:r>
    </w:p>
    <w:p w:rsidR="00B52183" w:rsidRDefault="00B52183" w:rsidP="00B52183">
      <w:r>
        <w:t xml:space="preserve">PENSAMIENTO ALEATORIO Y SISTEMA DE DATOS. </w:t>
      </w:r>
    </w:p>
    <w:p w:rsidR="00B52183" w:rsidRDefault="00B52183" w:rsidP="00B52183">
      <w:r>
        <w:t xml:space="preserve">* Experimento aleatorio </w:t>
      </w:r>
    </w:p>
    <w:p w:rsidR="00B52183" w:rsidRDefault="00B52183" w:rsidP="00B52183">
      <w:r>
        <w:t xml:space="preserve">* Espacio </w:t>
      </w:r>
      <w:proofErr w:type="spellStart"/>
      <w:r>
        <w:t>muestral</w:t>
      </w:r>
      <w:proofErr w:type="spellEnd"/>
      <w:r>
        <w:t xml:space="preserve">. </w:t>
      </w:r>
    </w:p>
    <w:p w:rsidR="00B52183" w:rsidRDefault="00B52183" w:rsidP="00B52183">
      <w:r>
        <w:t xml:space="preserve">* Probabilidad teórica de un evento. </w:t>
      </w:r>
    </w:p>
    <w:p w:rsidR="00B52183" w:rsidRDefault="00B52183" w:rsidP="00B52183">
      <w:r>
        <w:t>* Conteo: Principio de multiplicación, Diagrama de árbol.</w:t>
      </w:r>
    </w:p>
    <w:p w:rsidR="003D7F1F" w:rsidRDefault="003D7F1F" w:rsidP="00B52183">
      <w:r>
        <w:t>ESTRATEGIAS DE EVALUACION</w:t>
      </w:r>
    </w:p>
    <w:p w:rsidR="003D7F1F" w:rsidRDefault="003D7F1F" w:rsidP="003D7F1F">
      <w:r>
        <w:t xml:space="preserve">Lecturas asociadas: Cuentos matemáticos. </w:t>
      </w:r>
    </w:p>
    <w:p w:rsidR="003D7F1F" w:rsidRDefault="003D7F1F" w:rsidP="003D7F1F">
      <w:r>
        <w:t xml:space="preserve">* Vocabulario asociado al tema. </w:t>
      </w:r>
    </w:p>
    <w:p w:rsidR="003D7F1F" w:rsidRDefault="003D7F1F" w:rsidP="003D7F1F">
      <w:r>
        <w:t xml:space="preserve">* Autoevaluación - coevaluación </w:t>
      </w:r>
    </w:p>
    <w:p w:rsidR="003D7F1F" w:rsidRDefault="003D7F1F" w:rsidP="003D7F1F">
      <w:r>
        <w:t xml:space="preserve">* Realiza a tiempo las prácticas y las presenta bien. </w:t>
      </w:r>
    </w:p>
    <w:p w:rsidR="003D7F1F" w:rsidRDefault="003D7F1F" w:rsidP="003D7F1F">
      <w:r>
        <w:t xml:space="preserve">* Tiene en cuenta las normas de convivencia y participa de manera respetuosa en el grupo </w:t>
      </w:r>
    </w:p>
    <w:p w:rsidR="003D7F1F" w:rsidRDefault="003D7F1F" w:rsidP="003D7F1F">
      <w:r>
        <w:t xml:space="preserve">* Intercambio de ideas y reflexión en la resolución de problemas individuales y/o grupales o dirigidos </w:t>
      </w:r>
    </w:p>
    <w:p w:rsidR="003D7F1F" w:rsidRDefault="003D7F1F" w:rsidP="003D7F1F">
      <w:r>
        <w:t xml:space="preserve">Resultados de los talleres </w:t>
      </w:r>
    </w:p>
    <w:p w:rsidR="003D7F1F" w:rsidRDefault="003D7F1F" w:rsidP="003D7F1F">
      <w:r>
        <w:t xml:space="preserve">* Trabajos escritos y consultas </w:t>
      </w:r>
    </w:p>
    <w:p w:rsidR="003D7F1F" w:rsidRDefault="003D7F1F" w:rsidP="003D7F1F">
      <w:r>
        <w:t>* Participación en clase, en conversatorios, salidas al tablero o exposiciones</w:t>
      </w:r>
    </w:p>
    <w:p w:rsidR="00E81873" w:rsidRDefault="00E81873" w:rsidP="003D7F1F"/>
    <w:p w:rsidR="00E81873" w:rsidRDefault="00E81873" w:rsidP="003D7F1F">
      <w:r>
        <w:lastRenderedPageBreak/>
        <w:t>TEMA: PROBABILIDAD.</w:t>
      </w:r>
    </w:p>
    <w:p w:rsidR="00E81873" w:rsidRDefault="00E81873" w:rsidP="003D7F1F">
      <w:r>
        <w:t>HISTORIA.</w:t>
      </w:r>
      <w:r w:rsidR="00A33D4E">
        <w:t xml:space="preserve"> </w:t>
      </w:r>
    </w:p>
    <w:p w:rsidR="00A33D4E" w:rsidRDefault="00A33D4E" w:rsidP="003D7F1F">
      <w:r>
        <w:t>LECTURA: RELACIONADA CON LA HISTORIA DE LA PROBABILIDAD.</w:t>
      </w:r>
    </w:p>
    <w:p w:rsidR="00FF0EE3" w:rsidRPr="00FF0EE3" w:rsidRDefault="00FF0EE3" w:rsidP="00FF0EE3">
      <w:p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Pr>
          <w:rFonts w:ascii="Verdana" w:eastAsia="Times New Roman" w:hAnsi="Verdana" w:cs="Times New Roman"/>
          <w:color w:val="333333"/>
          <w:sz w:val="18"/>
          <w:szCs w:val="18"/>
          <w:lang w:eastAsia="es-CO"/>
        </w:rPr>
        <w:t>L</w:t>
      </w:r>
      <w:r w:rsidRPr="00FF0EE3">
        <w:rPr>
          <w:rFonts w:ascii="Verdana" w:eastAsia="Times New Roman" w:hAnsi="Verdana" w:cs="Times New Roman"/>
          <w:color w:val="333333"/>
          <w:sz w:val="18"/>
          <w:szCs w:val="18"/>
          <w:lang w:eastAsia="es-CO"/>
        </w:rPr>
        <w:t>a probabilidad y el azar siempre ha estado en la mente del ser humano. Por ejemplo:</w:t>
      </w:r>
    </w:p>
    <w:p w:rsidR="00FF0EE3" w:rsidRPr="00FF0EE3" w:rsidRDefault="00FF0EE3" w:rsidP="00FF0EE3">
      <w:pPr>
        <w:numPr>
          <w:ilvl w:val="0"/>
          <w:numId w:val="1"/>
        </w:num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b/>
          <w:bCs/>
          <w:color w:val="333333"/>
          <w:sz w:val="18"/>
          <w:szCs w:val="18"/>
          <w:lang w:eastAsia="es-CO"/>
        </w:rPr>
        <w:t>Sumerios y Asirios</w:t>
      </w:r>
      <w:r w:rsidRPr="00FF0EE3">
        <w:rPr>
          <w:rFonts w:ascii="Verdana" w:eastAsia="Times New Roman" w:hAnsi="Verdana" w:cs="Times New Roman"/>
          <w:color w:val="333333"/>
          <w:sz w:val="18"/>
          <w:szCs w:val="18"/>
          <w:lang w:eastAsia="es-CO"/>
        </w:rPr>
        <w:t xml:space="preserve"> utilizaban un hueso extraído del talón de animales como ovejas, ciervos o caballos, denominado astrágalo o </w:t>
      </w:r>
      <w:proofErr w:type="spellStart"/>
      <w:r w:rsidRPr="00FF0EE3">
        <w:rPr>
          <w:rFonts w:ascii="Verdana" w:eastAsia="Times New Roman" w:hAnsi="Verdana" w:cs="Times New Roman"/>
          <w:color w:val="333333"/>
          <w:sz w:val="18"/>
          <w:szCs w:val="18"/>
          <w:lang w:eastAsia="es-CO"/>
        </w:rPr>
        <w:t>talus</w:t>
      </w:r>
      <w:proofErr w:type="spellEnd"/>
      <w:r w:rsidRPr="00FF0EE3">
        <w:rPr>
          <w:rFonts w:ascii="Verdana" w:eastAsia="Times New Roman" w:hAnsi="Verdana" w:cs="Times New Roman"/>
          <w:color w:val="333333"/>
          <w:sz w:val="18"/>
          <w:szCs w:val="18"/>
          <w:lang w:eastAsia="es-CO"/>
        </w:rPr>
        <w:t>, que tallaban para que pudieran caer en cuatro posiciones distintas, por lo que son considerados como los precursores de los dados.</w:t>
      </w:r>
    </w:p>
    <w:p w:rsidR="00FF0EE3" w:rsidRPr="00FF0EE3" w:rsidRDefault="00FF0EE3" w:rsidP="00FF0EE3">
      <w:pPr>
        <w:numPr>
          <w:ilvl w:val="0"/>
          <w:numId w:val="1"/>
        </w:num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En el caso de </w:t>
      </w:r>
      <w:r w:rsidRPr="00FF0EE3">
        <w:rPr>
          <w:rFonts w:ascii="Verdana" w:eastAsia="Times New Roman" w:hAnsi="Verdana" w:cs="Times New Roman"/>
          <w:b/>
          <w:bCs/>
          <w:color w:val="333333"/>
          <w:sz w:val="18"/>
          <w:szCs w:val="18"/>
          <w:lang w:eastAsia="es-CO"/>
        </w:rPr>
        <w:t>la civilización egipcia</w:t>
      </w:r>
      <w:r w:rsidRPr="00FF0EE3">
        <w:rPr>
          <w:rFonts w:ascii="Verdana" w:eastAsia="Times New Roman" w:hAnsi="Verdana" w:cs="Times New Roman"/>
          <w:color w:val="333333"/>
          <w:sz w:val="18"/>
          <w:szCs w:val="18"/>
          <w:lang w:eastAsia="es-CO"/>
        </w:rPr>
        <w:t>, algunas pinturas encontradas en las tumbas de los faraones muestran tanto astrágalos como tableros para el registro de los resultados.</w:t>
      </w:r>
    </w:p>
    <w:p w:rsidR="00FF0EE3" w:rsidRPr="00FF0EE3" w:rsidRDefault="00FF0EE3" w:rsidP="00FF0EE3">
      <w:pPr>
        <w:numPr>
          <w:ilvl w:val="0"/>
          <w:numId w:val="1"/>
        </w:num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Por su parte, los juegos con dados se practicaron ininterrumpidamente desde los tiempos del Imperio Romano hasta el Renacimiento, aunque no se conoce apenas las reglas con las que jugaban. Uno de estos juegos, denominado "</w:t>
      </w:r>
      <w:proofErr w:type="spellStart"/>
      <w:r w:rsidRPr="00FF0EE3">
        <w:rPr>
          <w:rFonts w:ascii="Verdana" w:eastAsia="Times New Roman" w:hAnsi="Verdana" w:cs="Times New Roman"/>
          <w:color w:val="333333"/>
          <w:sz w:val="18"/>
          <w:szCs w:val="18"/>
          <w:lang w:eastAsia="es-CO"/>
        </w:rPr>
        <w:t>hazard</w:t>
      </w:r>
      <w:proofErr w:type="spellEnd"/>
      <w:r w:rsidRPr="00FF0EE3">
        <w:rPr>
          <w:rFonts w:ascii="Verdana" w:eastAsia="Times New Roman" w:hAnsi="Verdana" w:cs="Times New Roman"/>
          <w:color w:val="333333"/>
          <w:sz w:val="18"/>
          <w:szCs w:val="18"/>
          <w:lang w:eastAsia="es-CO"/>
        </w:rPr>
        <w:t>", palabra que en inglés y francés significa riesgo o peligro, fue introducido en Europa con la Tercera Cruzada. Las raíces etimológicas del término provienen de la palabra árabe "al-azar", que significa "dado". Posteriormente, en el </w:t>
      </w:r>
      <w:r w:rsidRPr="00FF0EE3">
        <w:rPr>
          <w:rFonts w:ascii="Verdana" w:eastAsia="Times New Roman" w:hAnsi="Verdana" w:cs="Times New Roman"/>
          <w:b/>
          <w:bCs/>
          <w:color w:val="333333"/>
          <w:sz w:val="18"/>
          <w:szCs w:val="18"/>
          <w:lang w:eastAsia="es-CO"/>
        </w:rPr>
        <w:t>"Purgatorio" de Dante </w:t>
      </w:r>
      <w:r w:rsidRPr="00FF0EE3">
        <w:rPr>
          <w:rFonts w:ascii="Verdana" w:eastAsia="Times New Roman" w:hAnsi="Verdana" w:cs="Times New Roman"/>
          <w:color w:val="333333"/>
          <w:sz w:val="18"/>
          <w:szCs w:val="18"/>
          <w:lang w:eastAsia="es-CO"/>
        </w:rPr>
        <w:t>el término aparece ya como "azar".</w:t>
      </w:r>
    </w:p>
    <w:p w:rsidR="00FF0EE3" w:rsidRPr="00FF0EE3" w:rsidRDefault="00FF0EE3" w:rsidP="00FF0EE3">
      <w:pPr>
        <w:numPr>
          <w:ilvl w:val="0"/>
          <w:numId w:val="1"/>
        </w:num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 xml:space="preserve">En la actualidad, ruletas, máquinas tragaperras, loterías, </w:t>
      </w:r>
      <w:proofErr w:type="gramStart"/>
      <w:r w:rsidRPr="00FF0EE3">
        <w:rPr>
          <w:rFonts w:ascii="Verdana" w:eastAsia="Times New Roman" w:hAnsi="Verdana" w:cs="Times New Roman"/>
          <w:color w:val="333333"/>
          <w:sz w:val="18"/>
          <w:szCs w:val="18"/>
          <w:lang w:eastAsia="es-CO"/>
        </w:rPr>
        <w:t>quinielas,...</w:t>
      </w:r>
      <w:proofErr w:type="gramEnd"/>
      <w:r w:rsidRPr="00FF0EE3">
        <w:rPr>
          <w:rFonts w:ascii="Verdana" w:eastAsia="Times New Roman" w:hAnsi="Verdana" w:cs="Times New Roman"/>
          <w:color w:val="333333"/>
          <w:sz w:val="18"/>
          <w:szCs w:val="18"/>
          <w:lang w:eastAsia="es-CO"/>
        </w:rPr>
        <w:t>, nos indican que dicha</w:t>
      </w:r>
      <w:r w:rsidRPr="00FF0EE3">
        <w:rPr>
          <w:rFonts w:ascii="Verdana" w:eastAsia="Times New Roman" w:hAnsi="Verdana" w:cs="Times New Roman"/>
          <w:b/>
          <w:bCs/>
          <w:color w:val="333333"/>
          <w:sz w:val="18"/>
          <w:szCs w:val="18"/>
          <w:lang w:eastAsia="es-CO"/>
        </w:rPr>
        <w:t> fascinación del hombre por el juego</w:t>
      </w:r>
      <w:r w:rsidRPr="00FF0EE3">
        <w:rPr>
          <w:rFonts w:ascii="Verdana" w:eastAsia="Times New Roman" w:hAnsi="Verdana" w:cs="Times New Roman"/>
          <w:color w:val="333333"/>
          <w:sz w:val="18"/>
          <w:szCs w:val="18"/>
          <w:lang w:eastAsia="es-CO"/>
        </w:rPr>
        <w:t>, continúa.</w:t>
      </w:r>
    </w:p>
    <w:p w:rsidR="00FF0EE3" w:rsidRPr="00FF0EE3" w:rsidRDefault="00FF0EE3" w:rsidP="00FF0EE3">
      <w:p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La historia de la probabilidad comienza en el siglo XVII cuando</w:t>
      </w:r>
      <w:hyperlink r:id="rId5" w:history="1">
        <w:r w:rsidRPr="00FF0EE3">
          <w:rPr>
            <w:rFonts w:ascii="Verdana" w:eastAsia="Times New Roman" w:hAnsi="Verdana" w:cs="Times New Roman"/>
            <w:color w:val="3165CE"/>
            <w:sz w:val="18"/>
            <w:szCs w:val="18"/>
            <w:u w:val="single"/>
            <w:lang w:eastAsia="es-CO"/>
          </w:rPr>
          <w:t> Pierre Fermat » </w:t>
        </w:r>
      </w:hyperlink>
      <w:r w:rsidRPr="00FF0EE3">
        <w:rPr>
          <w:rFonts w:ascii="Verdana" w:eastAsia="Times New Roman" w:hAnsi="Verdana" w:cs="Times New Roman"/>
          <w:color w:val="333333"/>
          <w:sz w:val="18"/>
          <w:szCs w:val="18"/>
          <w:lang w:eastAsia="es-CO"/>
        </w:rPr>
        <w:t>y </w:t>
      </w:r>
      <w:hyperlink r:id="rId6" w:history="1">
        <w:r w:rsidRPr="00FF0EE3">
          <w:rPr>
            <w:rFonts w:ascii="Verdana" w:eastAsia="Times New Roman" w:hAnsi="Verdana" w:cs="Times New Roman"/>
            <w:color w:val="3165CE"/>
            <w:sz w:val="18"/>
            <w:szCs w:val="18"/>
            <w:u w:val="single"/>
            <w:lang w:eastAsia="es-CO"/>
          </w:rPr>
          <w:t>Blaise Pascal »</w:t>
        </w:r>
      </w:hyperlink>
      <w:r w:rsidRPr="00FF0EE3">
        <w:rPr>
          <w:rFonts w:ascii="Verdana" w:eastAsia="Times New Roman" w:hAnsi="Verdana" w:cs="Times New Roman"/>
          <w:color w:val="333333"/>
          <w:sz w:val="18"/>
          <w:szCs w:val="18"/>
          <w:lang w:eastAsia="es-CO"/>
        </w:rPr>
        <w:t xml:space="preserve"> tratan de resolver algunos problemas relacionados con los juegos de azar. Aunque algunos marcan sus inicios cuando </w:t>
      </w:r>
      <w:proofErr w:type="spellStart"/>
      <w:r w:rsidRPr="00FF0EE3">
        <w:rPr>
          <w:rFonts w:ascii="Verdana" w:eastAsia="Times New Roman" w:hAnsi="Verdana" w:cs="Times New Roman"/>
          <w:color w:val="333333"/>
          <w:sz w:val="18"/>
          <w:szCs w:val="18"/>
          <w:lang w:eastAsia="es-CO"/>
        </w:rPr>
        <w:t>Cardano</w:t>
      </w:r>
      <w:proofErr w:type="spellEnd"/>
      <w:r w:rsidRPr="00FF0EE3">
        <w:rPr>
          <w:rFonts w:ascii="Verdana" w:eastAsia="Times New Roman" w:hAnsi="Verdana" w:cs="Times New Roman"/>
          <w:color w:val="333333"/>
          <w:sz w:val="18"/>
          <w:szCs w:val="18"/>
          <w:lang w:eastAsia="es-CO"/>
        </w:rPr>
        <w:t xml:space="preserve"> (jugador donde los haya) escribió sobre 1520</w:t>
      </w:r>
      <w:r w:rsidRPr="00FF0EE3">
        <w:rPr>
          <w:rFonts w:ascii="Verdana" w:eastAsia="Times New Roman" w:hAnsi="Verdana" w:cs="Times New Roman"/>
          <w:i/>
          <w:iCs/>
          <w:color w:val="333333"/>
          <w:sz w:val="18"/>
          <w:szCs w:val="18"/>
          <w:lang w:eastAsia="es-CO"/>
        </w:rPr>
        <w:t> El Libro de los Juegos de Azar</w:t>
      </w:r>
      <w:r w:rsidRPr="00FF0EE3">
        <w:rPr>
          <w:rFonts w:ascii="Verdana" w:eastAsia="Times New Roman" w:hAnsi="Verdana" w:cs="Times New Roman"/>
          <w:color w:val="333333"/>
          <w:sz w:val="18"/>
          <w:szCs w:val="18"/>
          <w:lang w:eastAsia="es-CO"/>
        </w:rPr>
        <w:t xml:space="preserve"> (aunque no </w:t>
      </w:r>
      <w:proofErr w:type="spellStart"/>
      <w:r w:rsidRPr="00FF0EE3">
        <w:rPr>
          <w:rFonts w:ascii="Verdana" w:eastAsia="Times New Roman" w:hAnsi="Verdana" w:cs="Times New Roman"/>
          <w:color w:val="333333"/>
          <w:sz w:val="18"/>
          <w:szCs w:val="18"/>
          <w:lang w:eastAsia="es-CO"/>
        </w:rPr>
        <w:t>fué</w:t>
      </w:r>
      <w:proofErr w:type="spellEnd"/>
      <w:r w:rsidRPr="00FF0EE3">
        <w:rPr>
          <w:rFonts w:ascii="Verdana" w:eastAsia="Times New Roman" w:hAnsi="Verdana" w:cs="Times New Roman"/>
          <w:color w:val="333333"/>
          <w:sz w:val="18"/>
          <w:szCs w:val="18"/>
          <w:lang w:eastAsia="es-CO"/>
        </w:rPr>
        <w:t xml:space="preserve"> publicado hasta más de un siglo después, sobre 1660) no es hasta dicha fecha que comienza a elaborarse una teoría aceptable sobre los juegos.</w:t>
      </w:r>
    </w:p>
    <w:p w:rsidR="00FF0EE3" w:rsidRPr="00FF0EE3" w:rsidRDefault="00FF0EE3" w:rsidP="00FF0EE3">
      <w:p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Christian Huygens conoció la correspondencia entre Blaise Pascal y Pierre Fermat suscitada por </w:t>
      </w:r>
      <w:r w:rsidRPr="00FF0EE3">
        <w:rPr>
          <w:rFonts w:ascii="Verdana" w:eastAsia="Times New Roman" w:hAnsi="Verdana" w:cs="Times New Roman"/>
          <w:b/>
          <w:bCs/>
          <w:color w:val="333333"/>
          <w:sz w:val="18"/>
          <w:szCs w:val="18"/>
          <w:lang w:eastAsia="es-CO"/>
        </w:rPr>
        <w:t xml:space="preserve">el caballero De </w:t>
      </w:r>
      <w:proofErr w:type="spellStart"/>
      <w:r w:rsidRPr="00FF0EE3">
        <w:rPr>
          <w:rFonts w:ascii="Verdana" w:eastAsia="Times New Roman" w:hAnsi="Verdana" w:cs="Times New Roman"/>
          <w:b/>
          <w:bCs/>
          <w:color w:val="333333"/>
          <w:sz w:val="18"/>
          <w:szCs w:val="18"/>
          <w:lang w:eastAsia="es-CO"/>
        </w:rPr>
        <w:t>Méré</w:t>
      </w:r>
      <w:proofErr w:type="spellEnd"/>
      <w:r w:rsidRPr="00FF0EE3">
        <w:rPr>
          <w:rFonts w:ascii="Verdana" w:eastAsia="Times New Roman" w:hAnsi="Verdana" w:cs="Times New Roman"/>
          <w:color w:val="333333"/>
          <w:sz w:val="18"/>
          <w:szCs w:val="18"/>
          <w:lang w:eastAsia="es-CO"/>
        </w:rPr>
        <w:t xml:space="preserve">, se planteó el debate de determinar la probabilidad de ganar una partida, y publicó (en 1657) el primer libro sobre probabilidad: De </w:t>
      </w:r>
      <w:proofErr w:type="spellStart"/>
      <w:r w:rsidRPr="00FF0EE3">
        <w:rPr>
          <w:rFonts w:ascii="Verdana" w:eastAsia="Times New Roman" w:hAnsi="Verdana" w:cs="Times New Roman"/>
          <w:color w:val="333333"/>
          <w:sz w:val="18"/>
          <w:szCs w:val="18"/>
          <w:lang w:eastAsia="es-CO"/>
        </w:rPr>
        <w:t>Ratiociniis</w:t>
      </w:r>
      <w:proofErr w:type="spellEnd"/>
      <w:r w:rsidRPr="00FF0EE3">
        <w:rPr>
          <w:rFonts w:ascii="Verdana" w:eastAsia="Times New Roman" w:hAnsi="Verdana" w:cs="Times New Roman"/>
          <w:color w:val="333333"/>
          <w:sz w:val="18"/>
          <w:szCs w:val="18"/>
          <w:lang w:eastAsia="es-CO"/>
        </w:rPr>
        <w:t xml:space="preserve"> in Ludo </w:t>
      </w:r>
      <w:proofErr w:type="spellStart"/>
      <w:r w:rsidRPr="00FF0EE3">
        <w:rPr>
          <w:rFonts w:ascii="Verdana" w:eastAsia="Times New Roman" w:hAnsi="Verdana" w:cs="Times New Roman"/>
          <w:color w:val="333333"/>
          <w:sz w:val="18"/>
          <w:szCs w:val="18"/>
          <w:lang w:eastAsia="es-CO"/>
        </w:rPr>
        <w:t>Aleae</w:t>
      </w:r>
      <w:proofErr w:type="spellEnd"/>
      <w:r w:rsidRPr="00FF0EE3">
        <w:rPr>
          <w:rFonts w:ascii="Verdana" w:eastAsia="Times New Roman" w:hAnsi="Verdana" w:cs="Times New Roman"/>
          <w:color w:val="333333"/>
          <w:sz w:val="18"/>
          <w:szCs w:val="18"/>
          <w:lang w:eastAsia="es-CO"/>
        </w:rPr>
        <w:t>, (</w:t>
      </w:r>
      <w:proofErr w:type="spellStart"/>
      <w:r w:rsidRPr="00FF0EE3">
        <w:rPr>
          <w:rFonts w:ascii="Verdana" w:eastAsia="Times New Roman" w:hAnsi="Verdana" w:cs="Times New Roman"/>
          <w:color w:val="333333"/>
          <w:sz w:val="18"/>
          <w:szCs w:val="18"/>
          <w:lang w:eastAsia="es-CO"/>
        </w:rPr>
        <w:t>Calculating</w:t>
      </w:r>
      <w:proofErr w:type="spellEnd"/>
      <w:r w:rsidRPr="00FF0EE3">
        <w:rPr>
          <w:rFonts w:ascii="Verdana" w:eastAsia="Times New Roman" w:hAnsi="Verdana" w:cs="Times New Roman"/>
          <w:color w:val="333333"/>
          <w:sz w:val="18"/>
          <w:szCs w:val="18"/>
          <w:lang w:eastAsia="es-CO"/>
        </w:rPr>
        <w:t xml:space="preserve"> in </w:t>
      </w:r>
      <w:proofErr w:type="spellStart"/>
      <w:r w:rsidRPr="00FF0EE3">
        <w:rPr>
          <w:rFonts w:ascii="Verdana" w:eastAsia="Times New Roman" w:hAnsi="Verdana" w:cs="Times New Roman"/>
          <w:color w:val="333333"/>
          <w:sz w:val="18"/>
          <w:szCs w:val="18"/>
          <w:lang w:eastAsia="es-CO"/>
        </w:rPr>
        <w:t>Games</w:t>
      </w:r>
      <w:proofErr w:type="spellEnd"/>
      <w:r w:rsidRPr="00FF0EE3">
        <w:rPr>
          <w:rFonts w:ascii="Verdana" w:eastAsia="Times New Roman" w:hAnsi="Verdana" w:cs="Times New Roman"/>
          <w:color w:val="333333"/>
          <w:sz w:val="18"/>
          <w:szCs w:val="18"/>
          <w:lang w:eastAsia="es-CO"/>
        </w:rPr>
        <w:t xml:space="preserve"> of Chance), un tratado sobre juegos de azar</w:t>
      </w:r>
      <w:r>
        <w:rPr>
          <w:rFonts w:ascii="Verdana" w:eastAsia="Times New Roman" w:hAnsi="Verdana" w:cs="Times New Roman"/>
          <w:color w:val="333333"/>
          <w:sz w:val="18"/>
          <w:szCs w:val="18"/>
          <w:lang w:eastAsia="es-CO"/>
        </w:rPr>
        <w:t xml:space="preserve">. </w:t>
      </w:r>
    </w:p>
    <w:p w:rsidR="00FF0EE3" w:rsidRPr="00FF0EE3" w:rsidRDefault="00FF0EE3" w:rsidP="00FF0EE3">
      <w:p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Durante el siglo XVIII, debido muy particularmente a la popularidad de los juegos de azar, el cálculo de probabilidades tuvo un notable desarrollo sobre la base de la anterior definición de probabilidad. Destacan en 1713 el teorema de Bernoulli y la distribución binomial, y en 1738 el primer caso particular estudiado por </w:t>
      </w:r>
      <w:hyperlink r:id="rId7" w:history="1">
        <w:r w:rsidRPr="00FF0EE3">
          <w:rPr>
            <w:rFonts w:ascii="Verdana" w:eastAsia="Times New Roman" w:hAnsi="Verdana" w:cs="Times New Roman"/>
            <w:color w:val="3165CE"/>
            <w:sz w:val="18"/>
            <w:szCs w:val="18"/>
            <w:u w:val="single"/>
            <w:lang w:eastAsia="es-CO"/>
          </w:rPr>
          <w:t xml:space="preserve">De </w:t>
        </w:r>
        <w:proofErr w:type="spellStart"/>
        <w:r w:rsidRPr="00FF0EE3">
          <w:rPr>
            <w:rFonts w:ascii="Verdana" w:eastAsia="Times New Roman" w:hAnsi="Verdana" w:cs="Times New Roman"/>
            <w:color w:val="3165CE"/>
            <w:sz w:val="18"/>
            <w:szCs w:val="18"/>
            <w:u w:val="single"/>
            <w:lang w:eastAsia="es-CO"/>
          </w:rPr>
          <w:t>Moivre</w:t>
        </w:r>
        <w:proofErr w:type="spellEnd"/>
        <w:r w:rsidRPr="00FF0EE3">
          <w:rPr>
            <w:rFonts w:ascii="Verdana" w:eastAsia="Times New Roman" w:hAnsi="Verdana" w:cs="Times New Roman"/>
            <w:color w:val="3165CE"/>
            <w:sz w:val="18"/>
            <w:szCs w:val="18"/>
            <w:u w:val="single"/>
            <w:lang w:eastAsia="es-CO"/>
          </w:rPr>
          <w:t xml:space="preserve"> » </w:t>
        </w:r>
      </w:hyperlink>
      <w:r w:rsidRPr="00FF0EE3">
        <w:rPr>
          <w:rFonts w:ascii="Verdana" w:eastAsia="Times New Roman" w:hAnsi="Verdana" w:cs="Times New Roman"/>
          <w:color w:val="333333"/>
          <w:sz w:val="18"/>
          <w:szCs w:val="18"/>
          <w:lang w:eastAsia="es-CO"/>
        </w:rPr>
        <w:t>, del teorema central del límite. En 1809 </w:t>
      </w:r>
      <w:hyperlink r:id="rId8" w:history="1">
        <w:r w:rsidRPr="00FF0EE3">
          <w:rPr>
            <w:rFonts w:ascii="Verdana" w:eastAsia="Times New Roman" w:hAnsi="Verdana" w:cs="Times New Roman"/>
            <w:color w:val="3165CE"/>
            <w:sz w:val="18"/>
            <w:szCs w:val="18"/>
            <w:u w:val="single"/>
            <w:lang w:eastAsia="es-CO"/>
          </w:rPr>
          <w:t>Gauss »</w:t>
        </w:r>
      </w:hyperlink>
      <w:r w:rsidRPr="00FF0EE3">
        <w:rPr>
          <w:rFonts w:ascii="Verdana" w:eastAsia="Times New Roman" w:hAnsi="Verdana" w:cs="Times New Roman"/>
          <w:color w:val="333333"/>
          <w:sz w:val="18"/>
          <w:szCs w:val="18"/>
          <w:lang w:eastAsia="es-CO"/>
        </w:rPr>
        <w:t> inició el estudio de la teoría de errores y en 1810</w:t>
      </w:r>
      <w:r w:rsidRPr="00FF0EE3">
        <w:rPr>
          <w:rFonts w:ascii="Verdana" w:eastAsia="Times New Roman" w:hAnsi="Verdana" w:cs="Times New Roman"/>
          <w:b/>
          <w:bCs/>
          <w:color w:val="333333"/>
          <w:sz w:val="18"/>
          <w:szCs w:val="18"/>
          <w:lang w:eastAsia="es-CO"/>
        </w:rPr>
        <w:t> Laplace</w:t>
      </w:r>
      <w:r w:rsidRPr="00FF0EE3">
        <w:rPr>
          <w:rFonts w:ascii="Verdana" w:eastAsia="Times New Roman" w:hAnsi="Verdana" w:cs="Times New Roman"/>
          <w:color w:val="333333"/>
          <w:sz w:val="18"/>
          <w:szCs w:val="18"/>
          <w:lang w:eastAsia="es-CO"/>
        </w:rPr>
        <w:t>, que había considerado anteriormente el tema, completó el desarrollo de esta teoría. En 1812 </w:t>
      </w:r>
      <w:hyperlink r:id="rId9" w:history="1">
        <w:r w:rsidRPr="00FF0EE3">
          <w:rPr>
            <w:rFonts w:ascii="Verdana" w:eastAsia="Times New Roman" w:hAnsi="Verdana" w:cs="Times New Roman"/>
            <w:color w:val="3165CE"/>
            <w:sz w:val="18"/>
            <w:szCs w:val="18"/>
            <w:u w:val="single"/>
            <w:lang w:eastAsia="es-CO"/>
          </w:rPr>
          <w:t>Pierre Laplace »</w:t>
        </w:r>
      </w:hyperlink>
      <w:r w:rsidRPr="00FF0EE3">
        <w:rPr>
          <w:rFonts w:ascii="Verdana" w:eastAsia="Times New Roman" w:hAnsi="Verdana" w:cs="Times New Roman"/>
          <w:color w:val="333333"/>
          <w:sz w:val="18"/>
          <w:szCs w:val="18"/>
          <w:lang w:eastAsia="es-CO"/>
        </w:rPr>
        <w:t xml:space="preserve"> publicó </w:t>
      </w:r>
      <w:proofErr w:type="spellStart"/>
      <w:r w:rsidRPr="00FF0EE3">
        <w:rPr>
          <w:rFonts w:ascii="Verdana" w:eastAsia="Times New Roman" w:hAnsi="Verdana" w:cs="Times New Roman"/>
          <w:color w:val="333333"/>
          <w:sz w:val="18"/>
          <w:szCs w:val="18"/>
          <w:lang w:eastAsia="es-CO"/>
        </w:rPr>
        <w:t>Théorie</w:t>
      </w:r>
      <w:proofErr w:type="spellEnd"/>
      <w:r w:rsidRPr="00FF0EE3">
        <w:rPr>
          <w:rFonts w:ascii="Verdana" w:eastAsia="Times New Roman" w:hAnsi="Verdana" w:cs="Times New Roman"/>
          <w:color w:val="333333"/>
          <w:sz w:val="18"/>
          <w:szCs w:val="18"/>
          <w:lang w:eastAsia="es-CO"/>
        </w:rPr>
        <w:t xml:space="preserve"> </w:t>
      </w:r>
      <w:proofErr w:type="spellStart"/>
      <w:r w:rsidRPr="00FF0EE3">
        <w:rPr>
          <w:rFonts w:ascii="Verdana" w:eastAsia="Times New Roman" w:hAnsi="Verdana" w:cs="Times New Roman"/>
          <w:color w:val="333333"/>
          <w:sz w:val="18"/>
          <w:szCs w:val="18"/>
          <w:lang w:eastAsia="es-CO"/>
        </w:rPr>
        <w:t>analytique</w:t>
      </w:r>
      <w:proofErr w:type="spellEnd"/>
      <w:r w:rsidRPr="00FF0EE3">
        <w:rPr>
          <w:rFonts w:ascii="Verdana" w:eastAsia="Times New Roman" w:hAnsi="Verdana" w:cs="Times New Roman"/>
          <w:color w:val="333333"/>
          <w:sz w:val="18"/>
          <w:szCs w:val="18"/>
          <w:lang w:eastAsia="es-CO"/>
        </w:rPr>
        <w:t xml:space="preserve"> des </w:t>
      </w:r>
      <w:proofErr w:type="spellStart"/>
      <w:r w:rsidRPr="00FF0EE3">
        <w:rPr>
          <w:rFonts w:ascii="Verdana" w:eastAsia="Times New Roman" w:hAnsi="Verdana" w:cs="Times New Roman"/>
          <w:color w:val="333333"/>
          <w:sz w:val="18"/>
          <w:szCs w:val="18"/>
          <w:lang w:eastAsia="es-CO"/>
        </w:rPr>
        <w:t>probabilités</w:t>
      </w:r>
      <w:proofErr w:type="spellEnd"/>
      <w:r w:rsidRPr="00FF0EE3">
        <w:rPr>
          <w:rFonts w:ascii="Verdana" w:eastAsia="Times New Roman" w:hAnsi="Verdana" w:cs="Times New Roman"/>
          <w:color w:val="333333"/>
          <w:sz w:val="18"/>
          <w:szCs w:val="18"/>
          <w:lang w:eastAsia="es-CO"/>
        </w:rPr>
        <w:t xml:space="preserve"> en el que expone un análisis matemático sobre los juegos de azar.</w:t>
      </w:r>
    </w:p>
    <w:p w:rsidR="00FF0EE3" w:rsidRPr="00FF0EE3" w:rsidRDefault="00FF0EE3" w:rsidP="00FF0EE3">
      <w:p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 xml:space="preserve">A mediados del </w:t>
      </w:r>
      <w:proofErr w:type="gramStart"/>
      <w:r w:rsidRPr="00FF0EE3">
        <w:rPr>
          <w:rFonts w:ascii="Verdana" w:eastAsia="Times New Roman" w:hAnsi="Verdana" w:cs="Times New Roman"/>
          <w:color w:val="333333"/>
          <w:sz w:val="18"/>
          <w:szCs w:val="18"/>
          <w:lang w:eastAsia="es-CO"/>
        </w:rPr>
        <w:t>siglo  XIX</w:t>
      </w:r>
      <w:proofErr w:type="gramEnd"/>
      <w:r w:rsidRPr="00FF0EE3">
        <w:rPr>
          <w:rFonts w:ascii="Verdana" w:eastAsia="Times New Roman" w:hAnsi="Verdana" w:cs="Times New Roman"/>
          <w:color w:val="333333"/>
          <w:sz w:val="18"/>
          <w:szCs w:val="18"/>
          <w:lang w:eastAsia="es-CO"/>
        </w:rPr>
        <w:t xml:space="preserve">, un fraile agustino austríaco, </w:t>
      </w:r>
      <w:proofErr w:type="spellStart"/>
      <w:r w:rsidRPr="00FF0EE3">
        <w:rPr>
          <w:rFonts w:ascii="Verdana" w:eastAsia="Times New Roman" w:hAnsi="Verdana" w:cs="Times New Roman"/>
          <w:color w:val="333333"/>
          <w:sz w:val="18"/>
          <w:szCs w:val="18"/>
          <w:lang w:eastAsia="es-CO"/>
        </w:rPr>
        <w:t>Gregor</w:t>
      </w:r>
      <w:proofErr w:type="spellEnd"/>
      <w:r w:rsidRPr="00FF0EE3">
        <w:rPr>
          <w:rFonts w:ascii="Verdana" w:eastAsia="Times New Roman" w:hAnsi="Verdana" w:cs="Times New Roman"/>
          <w:b/>
          <w:bCs/>
          <w:color w:val="333333"/>
          <w:sz w:val="18"/>
          <w:szCs w:val="18"/>
          <w:lang w:eastAsia="es-CO"/>
        </w:rPr>
        <w:t> Mendel</w:t>
      </w:r>
      <w:r w:rsidRPr="00FF0EE3">
        <w:rPr>
          <w:rFonts w:ascii="Verdana" w:eastAsia="Times New Roman" w:hAnsi="Verdana" w:cs="Times New Roman"/>
          <w:color w:val="333333"/>
          <w:sz w:val="18"/>
          <w:szCs w:val="18"/>
          <w:lang w:eastAsia="es-CO"/>
        </w:rPr>
        <w:t>, inició el estudio de la herencia, la genética, con sus interesantes experimentos sobre el cruce de plantas de diferentes características. Su obra, </w:t>
      </w:r>
      <w:r w:rsidRPr="00FF0EE3">
        <w:rPr>
          <w:rFonts w:ascii="Verdana" w:eastAsia="Times New Roman" w:hAnsi="Verdana" w:cs="Times New Roman"/>
          <w:i/>
          <w:iCs/>
          <w:color w:val="333333"/>
          <w:sz w:val="18"/>
          <w:szCs w:val="18"/>
          <w:lang w:eastAsia="es-CO"/>
        </w:rPr>
        <w:t>La matemática de la Herencia</w:t>
      </w:r>
      <w:r w:rsidRPr="00FF0EE3">
        <w:rPr>
          <w:rFonts w:ascii="Verdana" w:eastAsia="Times New Roman" w:hAnsi="Verdana" w:cs="Times New Roman"/>
          <w:color w:val="333333"/>
          <w:sz w:val="18"/>
          <w:szCs w:val="18"/>
          <w:lang w:eastAsia="es-CO"/>
        </w:rPr>
        <w:t>, fue una de las primeras aplicaciones importantes de la teoría de probabilidad a las ciencias naturales</w:t>
      </w:r>
    </w:p>
    <w:p w:rsidR="00FF0EE3" w:rsidRPr="00FF0EE3" w:rsidRDefault="00FF0EE3" w:rsidP="00FF0EE3">
      <w:pPr>
        <w:shd w:val="clear" w:color="auto" w:fill="FFF6D8"/>
        <w:spacing w:before="100" w:beforeAutospacing="1" w:after="100" w:afterAutospacing="1" w:line="240" w:lineRule="auto"/>
        <w:rPr>
          <w:rFonts w:ascii="Verdana" w:eastAsia="Times New Roman" w:hAnsi="Verdana" w:cs="Times New Roman"/>
          <w:color w:val="333333"/>
          <w:sz w:val="18"/>
          <w:szCs w:val="18"/>
          <w:lang w:eastAsia="es-CO"/>
        </w:rPr>
      </w:pPr>
      <w:r w:rsidRPr="00FF0EE3">
        <w:rPr>
          <w:rFonts w:ascii="Verdana" w:eastAsia="Times New Roman" w:hAnsi="Verdana" w:cs="Times New Roman"/>
          <w:color w:val="333333"/>
          <w:sz w:val="18"/>
          <w:szCs w:val="18"/>
          <w:lang w:eastAsia="es-CO"/>
        </w:rPr>
        <w:t>Desde los orígenes la principal dificultad para poder considerar la probabilidad como una rama de la matemática fue la elaboración de una teoría suficientemente precisa como para que fuese aceptada como una forma de matemática. A principios del siglo XX el matemático ruso</w:t>
      </w:r>
      <w:hyperlink r:id="rId10" w:history="1">
        <w:r w:rsidRPr="00FF0EE3">
          <w:rPr>
            <w:rFonts w:ascii="Verdana" w:eastAsia="Times New Roman" w:hAnsi="Verdana" w:cs="Times New Roman"/>
            <w:color w:val="3165CE"/>
            <w:sz w:val="18"/>
            <w:szCs w:val="18"/>
            <w:u w:val="single"/>
            <w:lang w:eastAsia="es-CO"/>
          </w:rPr>
          <w:t> </w:t>
        </w:r>
        <w:proofErr w:type="spellStart"/>
        <w:r w:rsidRPr="00FF0EE3">
          <w:rPr>
            <w:rFonts w:ascii="Verdana" w:eastAsia="Times New Roman" w:hAnsi="Verdana" w:cs="Times New Roman"/>
            <w:color w:val="3165CE"/>
            <w:sz w:val="18"/>
            <w:szCs w:val="18"/>
            <w:u w:val="single"/>
            <w:lang w:eastAsia="es-CO"/>
          </w:rPr>
          <w:t>Andrei</w:t>
        </w:r>
        <w:proofErr w:type="spellEnd"/>
        <w:r w:rsidRPr="00FF0EE3">
          <w:rPr>
            <w:rFonts w:ascii="Verdana" w:eastAsia="Times New Roman" w:hAnsi="Verdana" w:cs="Times New Roman"/>
            <w:color w:val="3165CE"/>
            <w:sz w:val="18"/>
            <w:szCs w:val="18"/>
            <w:u w:val="single"/>
            <w:lang w:eastAsia="es-CO"/>
          </w:rPr>
          <w:t xml:space="preserve"> </w:t>
        </w:r>
        <w:proofErr w:type="spellStart"/>
        <w:r w:rsidRPr="00FF0EE3">
          <w:rPr>
            <w:rFonts w:ascii="Verdana" w:eastAsia="Times New Roman" w:hAnsi="Verdana" w:cs="Times New Roman"/>
            <w:color w:val="3165CE"/>
            <w:sz w:val="18"/>
            <w:szCs w:val="18"/>
            <w:u w:val="single"/>
            <w:lang w:eastAsia="es-CO"/>
          </w:rPr>
          <w:t>Kolmogorov</w:t>
        </w:r>
        <w:proofErr w:type="spellEnd"/>
        <w:r w:rsidRPr="00FF0EE3">
          <w:rPr>
            <w:rFonts w:ascii="Verdana" w:eastAsia="Times New Roman" w:hAnsi="Verdana" w:cs="Times New Roman"/>
            <w:color w:val="3165CE"/>
            <w:sz w:val="18"/>
            <w:szCs w:val="18"/>
            <w:u w:val="single"/>
            <w:lang w:eastAsia="es-CO"/>
          </w:rPr>
          <w:t xml:space="preserve"> » </w:t>
        </w:r>
      </w:hyperlink>
      <w:r w:rsidRPr="00FF0EE3">
        <w:rPr>
          <w:rFonts w:ascii="Verdana" w:eastAsia="Times New Roman" w:hAnsi="Verdana" w:cs="Times New Roman"/>
          <w:b/>
          <w:bCs/>
          <w:color w:val="333333"/>
          <w:sz w:val="18"/>
          <w:szCs w:val="18"/>
          <w:lang w:eastAsia="es-CO"/>
        </w:rPr>
        <w:t>la definió de forma axiomática</w:t>
      </w:r>
      <w:r w:rsidRPr="00FF0EE3">
        <w:rPr>
          <w:rFonts w:ascii="Verdana" w:eastAsia="Times New Roman" w:hAnsi="Verdana" w:cs="Times New Roman"/>
          <w:color w:val="333333"/>
          <w:sz w:val="18"/>
          <w:szCs w:val="18"/>
          <w:lang w:eastAsia="es-CO"/>
        </w:rPr>
        <w:t> y estableció las bases para la moderna teoría de la probabilidad que en la actualidad es parte de una teoría más amplia como es la teoría de la medida.</w:t>
      </w:r>
    </w:p>
    <w:p w:rsidR="00E81873" w:rsidRDefault="000C6547" w:rsidP="003D7F1F">
      <w:r>
        <w:lastRenderedPageBreak/>
        <w:t>CUESTIONARIO No.1</w:t>
      </w:r>
    </w:p>
    <w:p w:rsidR="000C6547" w:rsidRDefault="000C6547" w:rsidP="003D7F1F">
      <w:r>
        <w:t>OBJETIVO: IDENTIFICAR LA IMPORTANCIA DE LA HISTORIA DE LA PROBABILIDAD Y SUS AVANCES.</w:t>
      </w:r>
    </w:p>
    <w:p w:rsidR="000C6547" w:rsidRDefault="000C6547" w:rsidP="003D7F1F"/>
    <w:tbl>
      <w:tblPr>
        <w:tblStyle w:val="Tablaconcuadrcula"/>
        <w:tblW w:w="0" w:type="auto"/>
        <w:tblLook w:val="04A0" w:firstRow="1" w:lastRow="0" w:firstColumn="1" w:lastColumn="0" w:noHBand="0" w:noVBand="1"/>
      </w:tblPr>
      <w:tblGrid>
        <w:gridCol w:w="4414"/>
        <w:gridCol w:w="4414"/>
      </w:tblGrid>
      <w:tr w:rsidR="00E44060" w:rsidTr="00E44060">
        <w:tc>
          <w:tcPr>
            <w:tcW w:w="4414" w:type="dxa"/>
          </w:tcPr>
          <w:p w:rsidR="00E44060" w:rsidRDefault="00E44060" w:rsidP="00E44060">
            <w:r>
              <w:t>PREGUNTAS</w:t>
            </w:r>
          </w:p>
        </w:tc>
        <w:tc>
          <w:tcPr>
            <w:tcW w:w="4414" w:type="dxa"/>
          </w:tcPr>
          <w:p w:rsidR="00E44060" w:rsidRDefault="00E44060" w:rsidP="003D7F1F">
            <w:r>
              <w:t>RESPUESTAS</w:t>
            </w:r>
          </w:p>
        </w:tc>
      </w:tr>
      <w:tr w:rsidR="00E44060" w:rsidTr="00E44060">
        <w:tc>
          <w:tcPr>
            <w:tcW w:w="4414" w:type="dxa"/>
          </w:tcPr>
          <w:p w:rsidR="00E44060" w:rsidRDefault="00E44060" w:rsidP="00E44060">
            <w:pPr>
              <w:pStyle w:val="Prrafodelista"/>
              <w:numPr>
                <w:ilvl w:val="0"/>
                <w:numId w:val="3"/>
              </w:numPr>
            </w:pPr>
            <w:r>
              <w:t>QUE UTILIZABAN LOS SUMERIOS Y LOS ASIRIOS:</w:t>
            </w:r>
          </w:p>
          <w:p w:rsidR="00E44060" w:rsidRDefault="00E44060" w:rsidP="00E44060"/>
        </w:tc>
        <w:tc>
          <w:tcPr>
            <w:tcW w:w="4414" w:type="dxa"/>
          </w:tcPr>
          <w:p w:rsidR="00E44060" w:rsidRDefault="00E44060" w:rsidP="003D7F1F"/>
        </w:tc>
      </w:tr>
      <w:tr w:rsidR="00E44060" w:rsidTr="00E44060">
        <w:tc>
          <w:tcPr>
            <w:tcW w:w="4414" w:type="dxa"/>
          </w:tcPr>
          <w:p w:rsidR="00E44060" w:rsidRDefault="00014772" w:rsidP="00E44060">
            <w:pPr>
              <w:pStyle w:val="Prrafodelista"/>
              <w:numPr>
                <w:ilvl w:val="0"/>
                <w:numId w:val="3"/>
              </w:numPr>
            </w:pPr>
            <w:r>
              <w:t>QUE SIGNIFICA EL TERMINO ASTRAGALO:</w:t>
            </w:r>
          </w:p>
          <w:p w:rsidR="00014772" w:rsidRDefault="00014772" w:rsidP="00014772"/>
        </w:tc>
        <w:tc>
          <w:tcPr>
            <w:tcW w:w="4414" w:type="dxa"/>
          </w:tcPr>
          <w:p w:rsidR="00E44060" w:rsidRDefault="00E44060" w:rsidP="003D7F1F"/>
        </w:tc>
      </w:tr>
      <w:tr w:rsidR="00E44060" w:rsidTr="00E44060">
        <w:tc>
          <w:tcPr>
            <w:tcW w:w="4414" w:type="dxa"/>
          </w:tcPr>
          <w:p w:rsidR="00E44060" w:rsidRDefault="00014772" w:rsidP="00014772">
            <w:pPr>
              <w:pStyle w:val="Prrafodelista"/>
              <w:numPr>
                <w:ilvl w:val="0"/>
                <w:numId w:val="3"/>
              </w:numPr>
            </w:pPr>
            <w:r>
              <w:t>PARA QUE UTILIZABAN EL HUESO:</w:t>
            </w:r>
          </w:p>
          <w:p w:rsidR="00014772" w:rsidRDefault="00014772" w:rsidP="00014772">
            <w:pPr>
              <w:ind w:left="360"/>
            </w:pPr>
          </w:p>
          <w:p w:rsidR="00014772" w:rsidRDefault="00014772" w:rsidP="00014772">
            <w:pPr>
              <w:ind w:left="360"/>
            </w:pPr>
          </w:p>
        </w:tc>
        <w:tc>
          <w:tcPr>
            <w:tcW w:w="4414" w:type="dxa"/>
          </w:tcPr>
          <w:p w:rsidR="00E44060" w:rsidRDefault="00E44060" w:rsidP="003D7F1F"/>
        </w:tc>
      </w:tr>
      <w:tr w:rsidR="00E44060" w:rsidTr="00E44060">
        <w:tc>
          <w:tcPr>
            <w:tcW w:w="4414" w:type="dxa"/>
          </w:tcPr>
          <w:p w:rsidR="00E44060" w:rsidRDefault="006855F0" w:rsidP="00014772">
            <w:pPr>
              <w:pStyle w:val="Prrafodelista"/>
              <w:numPr>
                <w:ilvl w:val="0"/>
                <w:numId w:val="3"/>
              </w:numPr>
            </w:pPr>
            <w:r>
              <w:t>QUIENES SON LOS PRECURSORES DE LOS DADOS:</w:t>
            </w:r>
          </w:p>
          <w:p w:rsidR="006855F0" w:rsidRDefault="006855F0" w:rsidP="006855F0">
            <w:pPr>
              <w:pStyle w:val="Prrafodelista"/>
            </w:pPr>
          </w:p>
          <w:p w:rsidR="006855F0" w:rsidRDefault="006855F0" w:rsidP="006855F0">
            <w:pPr>
              <w:pStyle w:val="Prrafodelista"/>
            </w:pPr>
          </w:p>
        </w:tc>
        <w:tc>
          <w:tcPr>
            <w:tcW w:w="4414" w:type="dxa"/>
          </w:tcPr>
          <w:p w:rsidR="00E44060" w:rsidRDefault="00E44060" w:rsidP="003D7F1F"/>
        </w:tc>
      </w:tr>
      <w:tr w:rsidR="00E44060" w:rsidTr="00E44060">
        <w:tc>
          <w:tcPr>
            <w:tcW w:w="4414" w:type="dxa"/>
          </w:tcPr>
          <w:p w:rsidR="00E44060" w:rsidRDefault="006855F0" w:rsidP="006855F0">
            <w:pPr>
              <w:pStyle w:val="Prrafodelista"/>
              <w:numPr>
                <w:ilvl w:val="0"/>
                <w:numId w:val="3"/>
              </w:numPr>
            </w:pPr>
            <w:r>
              <w:t>EN LA CIVILIZACIN EGIPCIA QUE ENCONTRAMOS:</w:t>
            </w:r>
          </w:p>
          <w:p w:rsidR="006855F0" w:rsidRDefault="006855F0" w:rsidP="006855F0"/>
        </w:tc>
        <w:tc>
          <w:tcPr>
            <w:tcW w:w="4414" w:type="dxa"/>
          </w:tcPr>
          <w:p w:rsidR="00E44060" w:rsidRDefault="00E44060" w:rsidP="003D7F1F"/>
        </w:tc>
      </w:tr>
      <w:tr w:rsidR="00E44060" w:rsidTr="00E44060">
        <w:tc>
          <w:tcPr>
            <w:tcW w:w="4414" w:type="dxa"/>
          </w:tcPr>
          <w:p w:rsidR="00E44060" w:rsidRDefault="006855F0" w:rsidP="006855F0">
            <w:pPr>
              <w:pStyle w:val="Prrafodelista"/>
              <w:numPr>
                <w:ilvl w:val="0"/>
                <w:numId w:val="3"/>
              </w:numPr>
            </w:pPr>
            <w:r>
              <w:t>LOS JUEGOS CON DADOS DESDE CUANDO SE PRACTICARON:</w:t>
            </w:r>
          </w:p>
          <w:p w:rsidR="006855F0" w:rsidRDefault="006855F0" w:rsidP="006855F0"/>
        </w:tc>
        <w:tc>
          <w:tcPr>
            <w:tcW w:w="4414" w:type="dxa"/>
          </w:tcPr>
          <w:p w:rsidR="00E44060" w:rsidRDefault="00E44060" w:rsidP="003D7F1F"/>
        </w:tc>
      </w:tr>
      <w:tr w:rsidR="00E44060" w:rsidTr="00E44060">
        <w:tc>
          <w:tcPr>
            <w:tcW w:w="4414" w:type="dxa"/>
          </w:tcPr>
          <w:p w:rsidR="00E44060" w:rsidRDefault="00E44060" w:rsidP="006855F0"/>
          <w:p w:rsidR="006855F0" w:rsidRDefault="006855F0" w:rsidP="006855F0">
            <w:pPr>
              <w:pStyle w:val="Prrafodelista"/>
              <w:numPr>
                <w:ilvl w:val="0"/>
                <w:numId w:val="3"/>
              </w:numPr>
            </w:pPr>
            <w:r>
              <w:t>COMO SE LLAMO EL PRIMER JUEGO Y QUE SIGNIFICABA.</w:t>
            </w:r>
          </w:p>
          <w:p w:rsidR="00585DAB" w:rsidRDefault="00585DAB" w:rsidP="00585DAB"/>
        </w:tc>
        <w:tc>
          <w:tcPr>
            <w:tcW w:w="4414" w:type="dxa"/>
          </w:tcPr>
          <w:p w:rsidR="00E44060" w:rsidRDefault="00E44060" w:rsidP="003D7F1F"/>
        </w:tc>
      </w:tr>
      <w:tr w:rsidR="00E44060" w:rsidTr="00E44060">
        <w:tc>
          <w:tcPr>
            <w:tcW w:w="4414" w:type="dxa"/>
          </w:tcPr>
          <w:p w:rsidR="00E44060" w:rsidRDefault="006956B1" w:rsidP="00585DAB">
            <w:pPr>
              <w:pStyle w:val="Prrafodelista"/>
              <w:numPr>
                <w:ilvl w:val="0"/>
                <w:numId w:val="3"/>
              </w:numPr>
            </w:pPr>
            <w:r>
              <w:t>LA HISTORIA DE LA PROBABILIDAD CON QUIEN COMIENZA:</w:t>
            </w:r>
          </w:p>
          <w:p w:rsidR="006956B1" w:rsidRDefault="006956B1" w:rsidP="006956B1"/>
        </w:tc>
        <w:tc>
          <w:tcPr>
            <w:tcW w:w="4414" w:type="dxa"/>
          </w:tcPr>
          <w:p w:rsidR="00E44060" w:rsidRDefault="00E44060" w:rsidP="003D7F1F"/>
        </w:tc>
      </w:tr>
      <w:tr w:rsidR="00E44060" w:rsidTr="00E44060">
        <w:tc>
          <w:tcPr>
            <w:tcW w:w="4414" w:type="dxa"/>
          </w:tcPr>
          <w:p w:rsidR="00E44060" w:rsidRDefault="006956B1" w:rsidP="006956B1">
            <w:pPr>
              <w:pStyle w:val="Prrafodelista"/>
              <w:numPr>
                <w:ilvl w:val="0"/>
                <w:numId w:val="3"/>
              </w:numPr>
            </w:pPr>
            <w:r>
              <w:t>QUE TRATABAN DE RESOLVER ESTOS MATEMATICOS:</w:t>
            </w:r>
          </w:p>
          <w:p w:rsidR="006956B1" w:rsidRDefault="006956B1" w:rsidP="006956B1"/>
        </w:tc>
        <w:tc>
          <w:tcPr>
            <w:tcW w:w="4414" w:type="dxa"/>
          </w:tcPr>
          <w:p w:rsidR="00E44060" w:rsidRDefault="00E44060" w:rsidP="003D7F1F"/>
        </w:tc>
      </w:tr>
      <w:tr w:rsidR="00E44060" w:rsidTr="00E44060">
        <w:tc>
          <w:tcPr>
            <w:tcW w:w="4414" w:type="dxa"/>
          </w:tcPr>
          <w:p w:rsidR="00E44060" w:rsidRDefault="006956B1" w:rsidP="006956B1">
            <w:pPr>
              <w:pStyle w:val="Prrafodelista"/>
              <w:numPr>
                <w:ilvl w:val="0"/>
                <w:numId w:val="3"/>
              </w:numPr>
            </w:pPr>
            <w:r>
              <w:t>EN QUE SIGLO SE EMPIEZA A VER EL DESARROLLO DE LA PROBABILIDAD:</w:t>
            </w:r>
          </w:p>
          <w:p w:rsidR="006956B1" w:rsidRDefault="006956B1" w:rsidP="006956B1"/>
        </w:tc>
        <w:tc>
          <w:tcPr>
            <w:tcW w:w="4414" w:type="dxa"/>
          </w:tcPr>
          <w:p w:rsidR="00E44060" w:rsidRDefault="00E44060" w:rsidP="003D7F1F"/>
        </w:tc>
      </w:tr>
      <w:tr w:rsidR="00E44060" w:rsidTr="00E44060">
        <w:tc>
          <w:tcPr>
            <w:tcW w:w="4414" w:type="dxa"/>
          </w:tcPr>
          <w:p w:rsidR="00E44060" w:rsidRDefault="006956B1" w:rsidP="006956B1">
            <w:pPr>
              <w:pStyle w:val="Prrafodelista"/>
              <w:numPr>
                <w:ilvl w:val="0"/>
                <w:numId w:val="3"/>
              </w:numPr>
            </w:pPr>
            <w:r>
              <w:t>QUE SUCEDE A MEDIADOS DEL SIGLO XIX:</w:t>
            </w:r>
          </w:p>
          <w:p w:rsidR="006956B1" w:rsidRDefault="006956B1" w:rsidP="006956B1"/>
        </w:tc>
        <w:tc>
          <w:tcPr>
            <w:tcW w:w="4414" w:type="dxa"/>
          </w:tcPr>
          <w:p w:rsidR="00E44060" w:rsidRDefault="00E44060" w:rsidP="003D7F1F"/>
        </w:tc>
      </w:tr>
      <w:tr w:rsidR="00E44060" w:rsidTr="00E44060">
        <w:tc>
          <w:tcPr>
            <w:tcW w:w="4414" w:type="dxa"/>
          </w:tcPr>
          <w:p w:rsidR="00E44060" w:rsidRDefault="006956B1" w:rsidP="006956B1">
            <w:pPr>
              <w:pStyle w:val="Prrafodelista"/>
              <w:numPr>
                <w:ilvl w:val="0"/>
                <w:numId w:val="3"/>
              </w:numPr>
            </w:pPr>
            <w:r>
              <w:t>QUE SUCEDE A PRINCIPIOS DEL SIGLO XX:</w:t>
            </w:r>
          </w:p>
        </w:tc>
        <w:tc>
          <w:tcPr>
            <w:tcW w:w="4414" w:type="dxa"/>
          </w:tcPr>
          <w:p w:rsidR="00E44060" w:rsidRDefault="00E44060" w:rsidP="003D7F1F"/>
        </w:tc>
      </w:tr>
      <w:tr w:rsidR="00E44060" w:rsidTr="00E44060">
        <w:tc>
          <w:tcPr>
            <w:tcW w:w="4414" w:type="dxa"/>
          </w:tcPr>
          <w:p w:rsidR="00E44060" w:rsidRDefault="00E44060" w:rsidP="003D7F1F"/>
        </w:tc>
        <w:tc>
          <w:tcPr>
            <w:tcW w:w="4414" w:type="dxa"/>
          </w:tcPr>
          <w:p w:rsidR="00E44060" w:rsidRDefault="00E44060" w:rsidP="003D7F1F"/>
        </w:tc>
      </w:tr>
    </w:tbl>
    <w:p w:rsidR="00E81873" w:rsidRDefault="00E81873" w:rsidP="003D7F1F"/>
    <w:p w:rsidR="00360FB1" w:rsidRDefault="00360FB1" w:rsidP="003D7F1F"/>
    <w:p w:rsidR="00360FB1" w:rsidRDefault="00360FB1" w:rsidP="003D7F1F">
      <w:r>
        <w:lastRenderedPageBreak/>
        <w:t>ACTIVIDAD No. 2   VOCABULARIO</w:t>
      </w:r>
    </w:p>
    <w:p w:rsidR="00360FB1" w:rsidRDefault="00360FB1" w:rsidP="003D7F1F">
      <w:r>
        <w:t xml:space="preserve">OBJETIVO:  </w:t>
      </w:r>
      <w:proofErr w:type="gramStart"/>
      <w:r>
        <w:t>RECONOCER  EL</w:t>
      </w:r>
      <w:proofErr w:type="gramEnd"/>
      <w:r>
        <w:t xml:space="preserve"> VOCABULARIO  RELACIONADO CON LA PROBABILIDAD.</w:t>
      </w:r>
    </w:p>
    <w:p w:rsidR="00360FB1" w:rsidRDefault="00360FB1" w:rsidP="003D7F1F"/>
    <w:p w:rsidR="009A545E" w:rsidRPr="009A545E" w:rsidRDefault="009A545E" w:rsidP="009A545E">
      <w:pPr>
        <w:spacing w:after="0" w:line="240" w:lineRule="auto"/>
        <w:outlineLvl w:val="2"/>
        <w:rPr>
          <w:rFonts w:ascii="Georgia" w:eastAsia="Times New Roman" w:hAnsi="Georgia" w:cs="Times New Roman"/>
          <w:b/>
          <w:bCs/>
          <w:sz w:val="45"/>
          <w:szCs w:val="45"/>
          <w:lang w:eastAsia="es-CO"/>
        </w:rPr>
      </w:pPr>
      <w:r w:rsidRPr="009A545E">
        <w:rPr>
          <w:rFonts w:ascii="Georgia" w:eastAsia="Times New Roman" w:hAnsi="Georgia" w:cs="Times New Roman"/>
          <w:b/>
          <w:bCs/>
          <w:sz w:val="45"/>
          <w:szCs w:val="45"/>
          <w:lang w:eastAsia="es-CO"/>
        </w:rPr>
        <w:t>GLOSARIO DE TÉRMINOS DE PROBABILIDAD Y ESTADÍSTICA</w:t>
      </w:r>
    </w:p>
    <w:p w:rsidR="009A545E" w:rsidRPr="009A545E" w:rsidRDefault="009A545E" w:rsidP="009A545E">
      <w:pPr>
        <w:shd w:val="clear" w:color="auto" w:fill="441500"/>
        <w:spacing w:after="0" w:line="240" w:lineRule="auto"/>
        <w:jc w:val="center"/>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GLOSARIO DE TERMINOS UTILIZADOS EN PROBABILIDAD Y ESTADISTICA</w:t>
      </w:r>
    </w:p>
    <w:p w:rsidR="009A545E" w:rsidRPr="009A545E" w:rsidRDefault="009A545E" w:rsidP="009A545E">
      <w:pPr>
        <w:shd w:val="clear" w:color="auto" w:fill="441500"/>
        <w:spacing w:after="0" w:line="240" w:lineRule="auto"/>
        <w:jc w:val="center"/>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ARREGLO DE DATOS. </w:t>
      </w:r>
      <w:r w:rsidRPr="009A545E">
        <w:rPr>
          <w:rFonts w:ascii="Arial" w:eastAsia="Times New Roman" w:hAnsi="Arial" w:cs="Arial"/>
          <w:color w:val="FFEEDD"/>
          <w:sz w:val="20"/>
          <w:szCs w:val="20"/>
          <w:lang w:val="es-ES" w:eastAsia="es-CO"/>
        </w:rPr>
        <w:t>Organización de los datos brutos por observaciones en orden ascendente o descendente.</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CENSO</w:t>
      </w:r>
      <w:r w:rsidRPr="009A545E">
        <w:rPr>
          <w:rFonts w:ascii="Arial" w:eastAsia="Times New Roman" w:hAnsi="Arial" w:cs="Arial"/>
          <w:color w:val="FFEEDD"/>
          <w:sz w:val="20"/>
          <w:szCs w:val="20"/>
          <w:lang w:val="es-ES" w:eastAsia="es-CO"/>
        </w:rPr>
        <w:t>. Medición o examen de cada elemento de la población.</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CLASE</w:t>
      </w:r>
      <w:r w:rsidRPr="009A545E">
        <w:rPr>
          <w:rFonts w:ascii="Arial" w:eastAsia="Times New Roman" w:hAnsi="Arial" w:cs="Arial"/>
          <w:color w:val="FFEEDD"/>
          <w:sz w:val="20"/>
          <w:szCs w:val="20"/>
          <w:lang w:val="es-ES" w:eastAsia="es-CO"/>
        </w:rPr>
        <w:t>. Intervalo en el cual se agrupan los datos en una tabla de distribución de frecuencias.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CLASE DE LA MEDIANA</w:t>
      </w:r>
      <w:r w:rsidRPr="009A545E">
        <w:rPr>
          <w:rFonts w:ascii="Arial" w:eastAsia="Times New Roman" w:hAnsi="Arial" w:cs="Arial"/>
          <w:color w:val="FFEEDD"/>
          <w:sz w:val="20"/>
          <w:szCs w:val="20"/>
          <w:lang w:val="es-ES" w:eastAsia="es-CO"/>
        </w:rPr>
        <w:t>. Clase de distribución de frecuencias que contiene el valor medio de</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 xml:space="preserve">    (MEDIANA DE </w:t>
      </w:r>
      <w:proofErr w:type="gramStart"/>
      <w:r w:rsidRPr="009A545E">
        <w:rPr>
          <w:rFonts w:ascii="Arial" w:eastAsia="Times New Roman" w:hAnsi="Arial" w:cs="Arial"/>
          <w:b/>
          <w:bCs/>
          <w:color w:val="FFEEDD"/>
          <w:sz w:val="20"/>
          <w:szCs w:val="20"/>
          <w:lang w:val="es-ES" w:eastAsia="es-CO"/>
        </w:rPr>
        <w:t>CLASE)</w:t>
      </w:r>
      <w:r w:rsidRPr="009A545E">
        <w:rPr>
          <w:rFonts w:ascii="Arial" w:eastAsia="Times New Roman" w:hAnsi="Arial" w:cs="Arial"/>
          <w:color w:val="FFEEDD"/>
          <w:sz w:val="20"/>
          <w:szCs w:val="20"/>
          <w:lang w:val="es-ES" w:eastAsia="es-CO"/>
        </w:rPr>
        <w:t>   </w:t>
      </w:r>
      <w:proofErr w:type="gramEnd"/>
      <w:r w:rsidRPr="009A545E">
        <w:rPr>
          <w:rFonts w:ascii="Arial" w:eastAsia="Times New Roman" w:hAnsi="Arial" w:cs="Arial"/>
          <w:color w:val="FFEEDD"/>
          <w:sz w:val="20"/>
          <w:szCs w:val="20"/>
          <w:lang w:val="es-ES" w:eastAsia="es-CO"/>
        </w:rPr>
        <w:t>un conjunto de datos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COEFICIENTE DE VARIACIÓN.</w:t>
      </w:r>
      <w:r w:rsidRPr="009A545E">
        <w:rPr>
          <w:rFonts w:ascii="Arial" w:eastAsia="Times New Roman" w:hAnsi="Arial" w:cs="Arial"/>
          <w:color w:val="FFEEDD"/>
          <w:sz w:val="20"/>
          <w:szCs w:val="20"/>
          <w:lang w:val="es-ES" w:eastAsia="es-CO"/>
        </w:rPr>
        <w:t> Medida de dispersión relativa de un conjunto de datos, se calcula dividiendo la dispersión estándar entre la media y multiplicando el cociente por cien.</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noProof/>
          <w:color w:val="FFEEDD"/>
          <w:sz w:val="20"/>
          <w:szCs w:val="20"/>
          <w:lang w:eastAsia="es-CO"/>
        </w:rPr>
        <mc:AlternateContent>
          <mc:Choice Requires="wps">
            <w:drawing>
              <wp:inline distT="0" distB="0" distL="0" distR="0">
                <wp:extent cx="1066800" cy="428625"/>
                <wp:effectExtent l="0" t="0" r="0" b="0"/>
                <wp:docPr id="3" name="Rectángulo 3" descr="C:\Users\Enrique\AppData\Local\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D158A" id="Rectángulo 3" o:spid="_x0000_s1026" style="width:84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" filled="f" stroked="f">
                <o:lock v:ext="edit" aspectratio="t"/>
                <w10:anchorlock/>
              </v:rect>
            </w:pict>
          </mc:Fallback>
        </mc:AlternateContent>
      </w:r>
      <w:r w:rsidRPr="009A545E">
        <w:rPr>
          <w:rFonts w:ascii="Arial" w:eastAsia="Times New Roman" w:hAnsi="Arial" w:cs="Arial"/>
          <w:b/>
          <w:bCs/>
          <w:color w:val="FFEEDD"/>
          <w:sz w:val="20"/>
          <w:szCs w:val="20"/>
          <w:lang w:val="es-ES" w:eastAsia="es-CO"/>
        </w:rPr>
        <w:t>COMBINACIONES.</w:t>
      </w:r>
      <w:r w:rsidRPr="009A545E">
        <w:rPr>
          <w:rFonts w:ascii="Arial" w:eastAsia="Times New Roman" w:hAnsi="Arial" w:cs="Arial"/>
          <w:color w:val="FFEEDD"/>
          <w:sz w:val="20"/>
          <w:szCs w:val="20"/>
          <w:lang w:val="es-ES" w:eastAsia="es-CO"/>
        </w:rPr>
        <w:t> Técnica de conteo. Si el orden de cualquier conjunto de elementos no importa, el número de ordenaciones o arreglos se determina por medio de:</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COMPLEMENTO DEL EVENTO A.</w:t>
      </w:r>
      <w:r w:rsidRPr="009A545E">
        <w:rPr>
          <w:rFonts w:ascii="Arial" w:eastAsia="Times New Roman" w:hAnsi="Arial" w:cs="Arial"/>
          <w:color w:val="FFEEDD"/>
          <w:sz w:val="20"/>
          <w:szCs w:val="20"/>
          <w:lang w:val="es-ES" w:eastAsia="es-CO"/>
        </w:rPr>
        <w:t> El evento que contiene todos los puntos maestrales que no están en 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CONJUNTO DE DATOS</w:t>
      </w:r>
      <w:r w:rsidRPr="009A545E">
        <w:rPr>
          <w:rFonts w:ascii="Arial" w:eastAsia="Times New Roman" w:hAnsi="Arial" w:cs="Arial"/>
          <w:color w:val="FFEEDD"/>
          <w:sz w:val="20"/>
          <w:szCs w:val="20"/>
          <w:lang w:val="es-ES" w:eastAsia="es-CO"/>
        </w:rPr>
        <w:t>. Todos los datos reunidos en determinado estudio.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CUARTILES</w:t>
      </w:r>
      <w:r w:rsidRPr="009A545E">
        <w:rPr>
          <w:rFonts w:ascii="Arial" w:eastAsia="Times New Roman" w:hAnsi="Arial" w:cs="Arial"/>
          <w:color w:val="FFEEDD"/>
          <w:sz w:val="20"/>
          <w:szCs w:val="20"/>
          <w:lang w:val="es-ES" w:eastAsia="es-CO"/>
        </w:rPr>
        <w:t>. Los percentiles 25%, 50% y 75% se llaman primer cuartil, segundo cuartil        </w:t>
      </w:r>
      <w:proofErr w:type="gramStart"/>
      <w:r w:rsidRPr="009A545E">
        <w:rPr>
          <w:rFonts w:ascii="Arial" w:eastAsia="Times New Roman" w:hAnsi="Arial" w:cs="Arial"/>
          <w:color w:val="FFEEDD"/>
          <w:sz w:val="20"/>
          <w:szCs w:val="20"/>
          <w:lang w:val="es-ES" w:eastAsia="es-CO"/>
        </w:rPr>
        <w:t>   (</w:t>
      </w:r>
      <w:proofErr w:type="gramEnd"/>
      <w:r w:rsidRPr="009A545E">
        <w:rPr>
          <w:rFonts w:ascii="Arial" w:eastAsia="Times New Roman" w:hAnsi="Arial" w:cs="Arial"/>
          <w:color w:val="FFEEDD"/>
          <w:sz w:val="20"/>
          <w:szCs w:val="20"/>
          <w:lang w:val="es-ES" w:eastAsia="es-CO"/>
        </w:rPr>
        <w:t>mediana) y tercer cuartil respectivamente. Se pueden usar los cuartiles para dividir al conjunto de datos en cuatro partes, cada una de las cuales contiene aproximadamente el 25% de los datos.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DATOS.</w:t>
      </w:r>
      <w:r w:rsidRPr="009A545E">
        <w:rPr>
          <w:rFonts w:ascii="Arial" w:eastAsia="Times New Roman" w:hAnsi="Arial" w:cs="Arial"/>
          <w:color w:val="FFEEDD"/>
          <w:sz w:val="20"/>
          <w:szCs w:val="20"/>
          <w:lang w:val="es-ES" w:eastAsia="es-CO"/>
        </w:rPr>
        <w:t> Los hechos y números que se reúnen, analizan e interpretan</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DATOS CUALITATIVOS</w:t>
      </w:r>
      <w:r w:rsidRPr="009A545E">
        <w:rPr>
          <w:rFonts w:ascii="Arial" w:eastAsia="Times New Roman" w:hAnsi="Arial" w:cs="Arial"/>
          <w:color w:val="FFEEDD"/>
          <w:sz w:val="20"/>
          <w:szCs w:val="20"/>
          <w:lang w:val="es-ES" w:eastAsia="es-CO"/>
        </w:rPr>
        <w:t>. Datos que indican etiquetas o nombres de categorías, para artículos semejantes.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DATOS CUANTITATIVOS</w:t>
      </w:r>
      <w:r w:rsidRPr="009A545E">
        <w:rPr>
          <w:rFonts w:ascii="Arial" w:eastAsia="Times New Roman" w:hAnsi="Arial" w:cs="Arial"/>
          <w:color w:val="FFEEDD"/>
          <w:sz w:val="20"/>
          <w:szCs w:val="20"/>
          <w:lang w:val="es-ES" w:eastAsia="es-CO"/>
        </w:rPr>
        <w:t>. Datos que indican cuánto o cuántos de algo. Los datos cuantitativos siempre son numéricos.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DECILES.</w:t>
      </w:r>
      <w:r w:rsidRPr="009A545E">
        <w:rPr>
          <w:rFonts w:ascii="Arial" w:eastAsia="Times New Roman" w:hAnsi="Arial" w:cs="Arial"/>
          <w:color w:val="FFEEDD"/>
          <w:sz w:val="20"/>
          <w:szCs w:val="20"/>
          <w:lang w:val="es-ES" w:eastAsia="es-CO"/>
        </w:rPr>
        <w:t> </w:t>
      </w:r>
      <w:proofErr w:type="spellStart"/>
      <w:r w:rsidRPr="009A545E">
        <w:rPr>
          <w:rFonts w:ascii="Arial" w:eastAsia="Times New Roman" w:hAnsi="Arial" w:cs="Arial"/>
          <w:color w:val="FFEEDD"/>
          <w:sz w:val="20"/>
          <w:szCs w:val="20"/>
          <w:lang w:val="es-ES" w:eastAsia="es-CO"/>
        </w:rPr>
        <w:t>Fractiles</w:t>
      </w:r>
      <w:proofErr w:type="spellEnd"/>
      <w:r w:rsidRPr="009A545E">
        <w:rPr>
          <w:rFonts w:ascii="Arial" w:eastAsia="Times New Roman" w:hAnsi="Arial" w:cs="Arial"/>
          <w:color w:val="FFEEDD"/>
          <w:sz w:val="20"/>
          <w:szCs w:val="20"/>
          <w:lang w:val="es-ES" w:eastAsia="es-CO"/>
        </w:rPr>
        <w:t xml:space="preserve"> que dividen los datos en diez partes iguales.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DESVIACIÓN ESTANDAR</w:t>
      </w:r>
      <w:r w:rsidRPr="009A545E">
        <w:rPr>
          <w:rFonts w:ascii="Arial" w:eastAsia="Times New Roman" w:hAnsi="Arial" w:cs="Arial"/>
          <w:color w:val="FFEEDD"/>
          <w:sz w:val="20"/>
          <w:szCs w:val="20"/>
          <w:lang w:val="es-ES" w:eastAsia="es-CO"/>
        </w:rPr>
        <w:t>. Medida de la dispersión de un conjunto de datos; se calcula sacando la raíz cuadrada positiva de la varianza.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DESVIACIÓN MEDIA</w:t>
      </w:r>
      <w:r w:rsidRPr="009A545E">
        <w:rPr>
          <w:rFonts w:ascii="Arial" w:eastAsia="Times New Roman" w:hAnsi="Arial" w:cs="Arial"/>
          <w:color w:val="FFEEDD"/>
          <w:sz w:val="20"/>
          <w:szCs w:val="20"/>
          <w:lang w:val="es-ES" w:eastAsia="es-CO"/>
        </w:rPr>
        <w:t>. También se llama Desviación promedio o desviación media absoluta. Es </w:t>
      </w:r>
      <w:r w:rsidRPr="009A545E">
        <w:rPr>
          <w:rFonts w:ascii="Arial" w:eastAsia="Times New Roman" w:hAnsi="Arial" w:cs="Arial"/>
          <w:color w:val="FFEEDD"/>
          <w:sz w:val="20"/>
          <w:szCs w:val="20"/>
          <w:lang w:eastAsia="es-CO"/>
        </w:rPr>
        <w:t>la media aritmética de las desviaciones con respecto a la media aritmética en términos absolutos.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DIAGRAMA DE ARBOL.</w:t>
      </w:r>
      <w:r w:rsidRPr="009A545E">
        <w:rPr>
          <w:rFonts w:ascii="Arial" w:eastAsia="Times New Roman" w:hAnsi="Arial" w:cs="Arial"/>
          <w:color w:val="FFEEDD"/>
          <w:sz w:val="20"/>
          <w:szCs w:val="20"/>
          <w:lang w:val="es-ES" w:eastAsia="es-CO"/>
        </w:rPr>
        <w:t> Dispositivo gráfico útil para definir puntos maestrales de un experimento donde se presentan varias etapas.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DIAGRAMA DE DISPERSIÓN</w:t>
      </w:r>
      <w:r w:rsidRPr="009A545E">
        <w:rPr>
          <w:rFonts w:ascii="Arial" w:eastAsia="Times New Roman" w:hAnsi="Arial" w:cs="Arial"/>
          <w:color w:val="FFEEDD"/>
          <w:sz w:val="20"/>
          <w:szCs w:val="20"/>
          <w:lang w:val="es-ES" w:eastAsia="es-CO"/>
        </w:rPr>
        <w:t>. Método gráfico para mostrar la relación entre dos variables cuantitativas. Una variable se representa sobre el eje horizontal y la otra sobre el eje vertical.</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DISPERSIÓN</w:t>
      </w:r>
      <w:r w:rsidRPr="009A545E">
        <w:rPr>
          <w:rFonts w:ascii="Arial" w:eastAsia="Times New Roman" w:hAnsi="Arial" w:cs="Arial"/>
          <w:color w:val="FFEEDD"/>
          <w:sz w:val="20"/>
          <w:szCs w:val="20"/>
          <w:lang w:val="es-ES" w:eastAsia="es-CO"/>
        </w:rPr>
        <w:t>. Esparcimiento o variabilidad de un conjunto de datos.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DISTRIBUCIÓN DE FRECUENCIAS</w:t>
      </w:r>
      <w:r w:rsidRPr="009A545E">
        <w:rPr>
          <w:rFonts w:ascii="Arial" w:eastAsia="Times New Roman" w:hAnsi="Arial" w:cs="Arial"/>
          <w:color w:val="FFEEDD"/>
          <w:sz w:val="20"/>
          <w:szCs w:val="20"/>
          <w:lang w:val="es-ES" w:eastAsia="es-CO"/>
        </w:rPr>
        <w:t>. Representación organizada de los datos que muestra el número de observaciones del conjunto de datos que caen dentro de cada clase mutuamente excluyentes.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ERROR DE MUESTREO</w:t>
      </w:r>
      <w:r w:rsidRPr="009A545E">
        <w:rPr>
          <w:rFonts w:ascii="Arial" w:eastAsia="Times New Roman" w:hAnsi="Arial" w:cs="Arial"/>
          <w:color w:val="FFEEDD"/>
          <w:sz w:val="20"/>
          <w:szCs w:val="20"/>
          <w:lang w:val="es-ES" w:eastAsia="es-CO"/>
        </w:rPr>
        <w:t>. El que se presenta porque se usa una muestra y no toda la población, para estimar un parámetro de población.</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ESTADÍSTICA</w:t>
      </w:r>
      <w:r w:rsidRPr="009A545E">
        <w:rPr>
          <w:rFonts w:ascii="Arial" w:eastAsia="Times New Roman" w:hAnsi="Arial" w:cs="Arial"/>
          <w:color w:val="FFEEDD"/>
          <w:sz w:val="20"/>
          <w:szCs w:val="20"/>
          <w:lang w:val="es-ES" w:eastAsia="es-CO"/>
        </w:rPr>
        <w:t>. Ciencia de la recopilación, organización, análisis e interpretación de datos numéricos con objeto de tomar decisiones más efectivas.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EVENTO.</w:t>
      </w:r>
      <w:r w:rsidRPr="009A545E">
        <w:rPr>
          <w:rFonts w:ascii="Arial" w:eastAsia="Times New Roman" w:hAnsi="Arial" w:cs="Arial"/>
          <w:color w:val="FFEEDD"/>
          <w:sz w:val="20"/>
          <w:szCs w:val="20"/>
          <w:lang w:val="es-ES" w:eastAsia="es-CO"/>
        </w:rPr>
        <w:t> Uno o más de los posibles resultados al hacer algo, o bien uno de los posibles resultados que se producen al efectuar un experimento.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EVENTOS INDEPENDIENTES</w:t>
      </w:r>
      <w:r w:rsidRPr="009A545E">
        <w:rPr>
          <w:rFonts w:ascii="Arial" w:eastAsia="Times New Roman" w:hAnsi="Arial" w:cs="Arial"/>
          <w:color w:val="FFEEDD"/>
          <w:sz w:val="20"/>
          <w:szCs w:val="20"/>
          <w:lang w:val="es-ES" w:eastAsia="es-CO"/>
        </w:rPr>
        <w:t>. Dos eventos son independientes si la ocurrencia de un evento no tiene efecto sobre la probabilidad de ocurrencia del otro.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EVENTOS DEPENDIENTES</w:t>
      </w:r>
      <w:r w:rsidRPr="009A545E">
        <w:rPr>
          <w:rFonts w:ascii="Arial" w:eastAsia="Times New Roman" w:hAnsi="Arial" w:cs="Arial"/>
          <w:color w:val="FFEEDD"/>
          <w:sz w:val="20"/>
          <w:szCs w:val="20"/>
          <w:lang w:val="es-ES" w:eastAsia="es-CO"/>
        </w:rPr>
        <w:t>. Dos eventos son dependientes si la ocurrencia de un evento si tiene efecto sobre la probabilidad de ocurrencia del otro.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EXPERIMENTO</w:t>
      </w:r>
      <w:r w:rsidRPr="009A545E">
        <w:rPr>
          <w:rFonts w:ascii="Arial" w:eastAsia="Times New Roman" w:hAnsi="Arial" w:cs="Arial"/>
          <w:color w:val="FFEEDD"/>
          <w:sz w:val="20"/>
          <w:szCs w:val="20"/>
          <w:lang w:val="es-ES" w:eastAsia="es-CO"/>
        </w:rPr>
        <w:t>. Cualquier proceso que genere resultados bien definidos, que se representan por E</w:t>
      </w:r>
      <w:r w:rsidRPr="009A545E">
        <w:rPr>
          <w:rFonts w:ascii="Arial" w:eastAsia="Times New Roman" w:hAnsi="Arial" w:cs="Arial"/>
          <w:color w:val="FFEEDD"/>
          <w:sz w:val="20"/>
          <w:szCs w:val="20"/>
          <w:vertAlign w:val="subscript"/>
          <w:lang w:val="es-ES" w:eastAsia="es-CO"/>
        </w:rPr>
        <w:t>i</w:t>
      </w:r>
      <w:r w:rsidRPr="009A545E">
        <w:rPr>
          <w:rFonts w:ascii="Arial" w:eastAsia="Times New Roman" w:hAnsi="Arial" w:cs="Arial"/>
          <w:color w:val="FFEEDD"/>
          <w:sz w:val="20"/>
          <w:szCs w:val="20"/>
          <w:lang w:val="es-ES" w:eastAsia="es-CO"/>
        </w:rPr>
        <w:t>.</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FRACTIL.</w:t>
      </w:r>
      <w:r w:rsidRPr="009A545E">
        <w:rPr>
          <w:rFonts w:ascii="Arial" w:eastAsia="Times New Roman" w:hAnsi="Arial" w:cs="Arial"/>
          <w:color w:val="FFEEDD"/>
          <w:sz w:val="20"/>
          <w:szCs w:val="20"/>
          <w:lang w:val="es-ES" w:eastAsia="es-CO"/>
        </w:rPr>
        <w:t> En una distribución de frecuencias, la localización de un valor en determinada fracción de los datos o arriba de ellos.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HISTOGRAMAS. </w:t>
      </w:r>
      <w:r w:rsidRPr="009A545E">
        <w:rPr>
          <w:rFonts w:ascii="Arial" w:eastAsia="Times New Roman" w:hAnsi="Arial" w:cs="Arial"/>
          <w:color w:val="FFEEDD"/>
          <w:sz w:val="20"/>
          <w:szCs w:val="20"/>
          <w:lang w:val="es-ES" w:eastAsia="es-CO"/>
        </w:rPr>
        <w:t>Es la representación gráfica de una distribución de frecuencia.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INFERENCIA ESTADÍSTICA</w:t>
      </w:r>
      <w:r w:rsidRPr="009A545E">
        <w:rPr>
          <w:rFonts w:ascii="Arial" w:eastAsia="Times New Roman" w:hAnsi="Arial" w:cs="Arial"/>
          <w:color w:val="FFEEDD"/>
          <w:sz w:val="20"/>
          <w:szCs w:val="20"/>
          <w:lang w:val="es-ES" w:eastAsia="es-CO"/>
        </w:rPr>
        <w:t>. El proceso de reunir datos obtenidos de una muestra para hacer estimaciones o probar hipótesis acerca de las características de una población.</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INTERVALO</w:t>
      </w:r>
      <w:r w:rsidRPr="009A545E">
        <w:rPr>
          <w:rFonts w:ascii="Arial" w:eastAsia="Times New Roman" w:hAnsi="Arial" w:cs="Arial"/>
          <w:color w:val="FFEEDD"/>
          <w:sz w:val="20"/>
          <w:szCs w:val="20"/>
          <w:lang w:val="es-ES" w:eastAsia="es-CO"/>
        </w:rPr>
        <w:t>. Distancia existente entre el valor máximo y el más bajo en un conjunto de datos.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MEDIA ARITMÉTICA. </w:t>
      </w:r>
      <w:r w:rsidRPr="009A545E">
        <w:rPr>
          <w:rFonts w:ascii="Arial" w:eastAsia="Times New Roman" w:hAnsi="Arial" w:cs="Arial"/>
          <w:color w:val="FFEEDD"/>
          <w:sz w:val="20"/>
          <w:szCs w:val="20"/>
          <w:lang w:val="es-ES" w:eastAsia="es-CO"/>
        </w:rPr>
        <w:t>Suma de los valores dividida entre el número total de ellos.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MEDIA GEOMÉTRICA.</w:t>
      </w:r>
      <w:r w:rsidRPr="009A545E">
        <w:rPr>
          <w:rFonts w:ascii="Arial" w:eastAsia="Times New Roman" w:hAnsi="Arial" w:cs="Arial"/>
          <w:color w:val="FFEEDD"/>
          <w:sz w:val="20"/>
          <w:szCs w:val="20"/>
          <w:lang w:val="es-ES" w:eastAsia="es-CO"/>
        </w:rPr>
        <w:t> Medida de tendencia central que se usa para medir la tasa promedio de cambio o crecimiento de alguna cantidad; se calcula tomando la</w:t>
      </w:r>
      <w:r w:rsidRPr="009A545E">
        <w:rPr>
          <w:rFonts w:ascii="Arial" w:eastAsia="Times New Roman" w:hAnsi="Arial" w:cs="Arial"/>
          <w:i/>
          <w:iCs/>
          <w:color w:val="FFEEDD"/>
          <w:sz w:val="20"/>
          <w:szCs w:val="20"/>
          <w:lang w:val="es-ES" w:eastAsia="es-CO"/>
        </w:rPr>
        <w:t> enésima</w:t>
      </w:r>
      <w:r w:rsidRPr="009A545E">
        <w:rPr>
          <w:rFonts w:ascii="Arial" w:eastAsia="Times New Roman" w:hAnsi="Arial" w:cs="Arial"/>
          <w:color w:val="FFEEDD"/>
          <w:sz w:val="20"/>
          <w:szCs w:val="20"/>
          <w:lang w:val="es-ES" w:eastAsia="es-CO"/>
        </w:rPr>
        <w:t> raíz del producto de</w:t>
      </w:r>
      <w:r w:rsidRPr="009A545E">
        <w:rPr>
          <w:rFonts w:ascii="Arial" w:eastAsia="Times New Roman" w:hAnsi="Arial" w:cs="Arial"/>
          <w:i/>
          <w:iCs/>
          <w:color w:val="FFEEDD"/>
          <w:sz w:val="20"/>
          <w:szCs w:val="20"/>
          <w:lang w:val="es-ES" w:eastAsia="es-CO"/>
        </w:rPr>
        <w:t> n</w:t>
      </w:r>
      <w:r w:rsidRPr="009A545E">
        <w:rPr>
          <w:rFonts w:ascii="Arial" w:eastAsia="Times New Roman" w:hAnsi="Arial" w:cs="Arial"/>
          <w:color w:val="FFEEDD"/>
          <w:sz w:val="20"/>
          <w:szCs w:val="20"/>
          <w:lang w:val="es-ES" w:eastAsia="es-CO"/>
        </w:rPr>
        <w:t> valores que representan el cambio.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MEDIA PONDERADA.</w:t>
      </w:r>
      <w:r w:rsidRPr="009A545E">
        <w:rPr>
          <w:rFonts w:ascii="Arial" w:eastAsia="Times New Roman" w:hAnsi="Arial" w:cs="Arial"/>
          <w:color w:val="FFEEDD"/>
          <w:sz w:val="20"/>
          <w:szCs w:val="20"/>
          <w:lang w:val="es-ES" w:eastAsia="es-CO"/>
        </w:rPr>
        <w:t> Promedio que se calcula a fin de tener en cuenta la importancia de cada valor para el total global; es decir, un promedio donde el valor de cada observación se pondera mediante algún índice de su importancia.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MEDIDA DE TENDENCIA CENTRAL. </w:t>
      </w:r>
      <w:r w:rsidRPr="009A545E">
        <w:rPr>
          <w:rFonts w:ascii="Arial" w:eastAsia="Times New Roman" w:hAnsi="Arial" w:cs="Arial"/>
          <w:color w:val="FFEEDD"/>
          <w:sz w:val="20"/>
          <w:szCs w:val="20"/>
          <w:lang w:val="es-ES" w:eastAsia="es-CO"/>
        </w:rPr>
        <w:t>Es el dato que queda al centro de un ordenamiento de menor a mayor.</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MEDIDA DE DISPERSIÓN</w:t>
      </w:r>
      <w:r w:rsidRPr="009A545E">
        <w:rPr>
          <w:rFonts w:ascii="Arial" w:eastAsia="Times New Roman" w:hAnsi="Arial" w:cs="Arial"/>
          <w:color w:val="FFEEDD"/>
          <w:sz w:val="20"/>
          <w:szCs w:val="20"/>
          <w:lang w:val="es-ES" w:eastAsia="es-CO"/>
        </w:rPr>
        <w:t>. Aquella que describe cómo las observaciones están esparcidas en un conjunto de datos.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MEDIANA. </w:t>
      </w:r>
      <w:r w:rsidRPr="009A545E">
        <w:rPr>
          <w:rFonts w:ascii="Arial" w:eastAsia="Times New Roman" w:hAnsi="Arial" w:cs="Arial"/>
          <w:color w:val="FFEEDD"/>
          <w:sz w:val="20"/>
          <w:szCs w:val="20"/>
          <w:lang w:val="es-ES" w:eastAsia="es-CO"/>
        </w:rPr>
        <w:t>Es el dato intermedio de un conjunto, ordenado de menor a mayor o viceversa.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ind w:hanging="360"/>
        <w:jc w:val="both"/>
        <w:textAlignment w:val="baseline"/>
        <w:rPr>
          <w:rFonts w:ascii="Arial" w:eastAsia="Times New Roman" w:hAnsi="Arial" w:cs="Arial"/>
          <w:color w:val="FFEEDD"/>
          <w:sz w:val="20"/>
          <w:szCs w:val="20"/>
          <w:lang w:eastAsia="es-CO"/>
        </w:rPr>
      </w:pPr>
      <w:r w:rsidRPr="009A545E">
        <w:rPr>
          <w:rFonts w:ascii="Arial" w:eastAsia="Times New Roman" w:hAnsi="Arial" w:cs="Arial"/>
          <w:color w:val="FFEEDD"/>
          <w:sz w:val="20"/>
          <w:szCs w:val="20"/>
          <w:lang w:val="es-ES" w:eastAsia="es-CO"/>
        </w:rPr>
        <w:t>a)</w:t>
      </w:r>
      <w:r w:rsidRPr="009A545E">
        <w:rPr>
          <w:rFonts w:ascii="Times New Roman" w:eastAsia="Times New Roman" w:hAnsi="Times New Roman" w:cs="Times New Roman"/>
          <w:color w:val="FFEEDD"/>
          <w:sz w:val="14"/>
          <w:szCs w:val="14"/>
          <w:lang w:val="es-ES" w:eastAsia="es-CO"/>
        </w:rPr>
        <w:t>    </w:t>
      </w:r>
      <w:r w:rsidRPr="009A545E">
        <w:rPr>
          <w:rFonts w:ascii="Arial" w:eastAsia="Times New Roman" w:hAnsi="Arial" w:cs="Arial"/>
          <w:color w:val="FFEEDD"/>
          <w:sz w:val="20"/>
          <w:szCs w:val="20"/>
          <w:lang w:val="es-ES" w:eastAsia="es-CO"/>
        </w:rPr>
        <w:t>Si el número de datos es impar, se toma el dato central.</w:t>
      </w:r>
    </w:p>
    <w:p w:rsidR="009A545E" w:rsidRPr="009A545E" w:rsidRDefault="009A545E" w:rsidP="009A545E">
      <w:pPr>
        <w:shd w:val="clear" w:color="auto" w:fill="441500"/>
        <w:spacing w:after="0" w:line="240" w:lineRule="auto"/>
        <w:ind w:hanging="360"/>
        <w:jc w:val="both"/>
        <w:textAlignment w:val="baseline"/>
        <w:rPr>
          <w:rFonts w:ascii="Arial" w:eastAsia="Times New Roman" w:hAnsi="Arial" w:cs="Arial"/>
          <w:color w:val="FFEEDD"/>
          <w:sz w:val="20"/>
          <w:szCs w:val="20"/>
          <w:lang w:eastAsia="es-CO"/>
        </w:rPr>
      </w:pPr>
      <w:r w:rsidRPr="009A545E">
        <w:rPr>
          <w:rFonts w:ascii="Arial" w:eastAsia="Times New Roman" w:hAnsi="Arial" w:cs="Arial"/>
          <w:color w:val="FFEEDD"/>
          <w:sz w:val="20"/>
          <w:szCs w:val="20"/>
          <w:lang w:val="es-ES" w:eastAsia="es-CO"/>
        </w:rPr>
        <w:t>b)</w:t>
      </w:r>
      <w:r w:rsidRPr="009A545E">
        <w:rPr>
          <w:rFonts w:ascii="Times New Roman" w:eastAsia="Times New Roman" w:hAnsi="Times New Roman" w:cs="Times New Roman"/>
          <w:color w:val="FFEEDD"/>
          <w:sz w:val="14"/>
          <w:szCs w:val="14"/>
          <w:lang w:val="es-ES" w:eastAsia="es-CO"/>
        </w:rPr>
        <w:t>    </w:t>
      </w:r>
      <w:r w:rsidRPr="009A545E">
        <w:rPr>
          <w:rFonts w:ascii="Arial" w:eastAsia="Times New Roman" w:hAnsi="Arial" w:cs="Arial"/>
          <w:color w:val="FFEEDD"/>
          <w:sz w:val="20"/>
          <w:szCs w:val="20"/>
          <w:lang w:val="es-ES" w:eastAsia="es-CO"/>
        </w:rPr>
        <w:t>Si el número de datos es par, la mediana está dada por el promedio de los datos centrales.</w:t>
      </w:r>
    </w:p>
    <w:p w:rsidR="009A545E" w:rsidRPr="009A545E" w:rsidRDefault="009A545E" w:rsidP="009A545E">
      <w:pPr>
        <w:shd w:val="clear" w:color="auto" w:fill="441500"/>
        <w:spacing w:after="0" w:line="240" w:lineRule="auto"/>
        <w:ind w:hanging="360"/>
        <w:jc w:val="both"/>
        <w:textAlignment w:val="baseline"/>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MODA. </w:t>
      </w:r>
      <w:r w:rsidRPr="009A545E">
        <w:rPr>
          <w:rFonts w:ascii="Arial" w:eastAsia="Times New Roman" w:hAnsi="Arial" w:cs="Arial"/>
          <w:color w:val="FFEEDD"/>
          <w:sz w:val="20"/>
          <w:szCs w:val="20"/>
          <w:lang w:val="es-ES" w:eastAsia="es-CO"/>
        </w:rPr>
        <w:t>Es el valor que tiene la mayor frecuencia de un grupo de datos.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METODOS NO PARAMÉTRICOS. </w:t>
      </w:r>
      <w:r w:rsidRPr="009A545E">
        <w:rPr>
          <w:rFonts w:ascii="Arial" w:eastAsia="Times New Roman" w:hAnsi="Arial" w:cs="Arial"/>
          <w:color w:val="FFEEDD"/>
          <w:sz w:val="20"/>
          <w:szCs w:val="20"/>
          <w:lang w:val="es-ES" w:eastAsia="es-CO"/>
        </w:rPr>
        <w:t>Métodos estadísticos que requieren muy poco o ningún supuesto acerca de las distribuciones de probabilidad de la población, y acerca del nivel de medición. Esos métodos se pueden aplicar cuando se dispone de datos nominales u ordinales.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MUESTRA</w:t>
      </w:r>
      <w:r w:rsidRPr="009A545E">
        <w:rPr>
          <w:rFonts w:ascii="Arial" w:eastAsia="Times New Roman" w:hAnsi="Arial" w:cs="Arial"/>
          <w:color w:val="FFEEDD"/>
          <w:sz w:val="20"/>
          <w:szCs w:val="20"/>
          <w:lang w:val="es-ES" w:eastAsia="es-CO"/>
        </w:rPr>
        <w:t>. Porción o subconjunto de la población que se estudia.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MUESTRA ALEATORIA SIMPLE</w:t>
      </w:r>
      <w:r w:rsidRPr="009A545E">
        <w:rPr>
          <w:rFonts w:ascii="Arial" w:eastAsia="Times New Roman" w:hAnsi="Arial" w:cs="Arial"/>
          <w:color w:val="FFEEDD"/>
          <w:sz w:val="20"/>
          <w:szCs w:val="20"/>
          <w:lang w:val="es-ES" w:eastAsia="es-CO"/>
        </w:rPr>
        <w:t>. Muestra tomada de tal manera que cada muestra de tamaño </w:t>
      </w:r>
      <w:r w:rsidRPr="009A545E">
        <w:rPr>
          <w:rFonts w:ascii="Arial" w:eastAsia="Times New Roman" w:hAnsi="Arial" w:cs="Arial"/>
          <w:i/>
          <w:iCs/>
          <w:color w:val="FFEEDD"/>
          <w:sz w:val="20"/>
          <w:szCs w:val="20"/>
          <w:lang w:val="es-ES" w:eastAsia="es-CO"/>
        </w:rPr>
        <w:t>n</w:t>
      </w:r>
      <w:r w:rsidRPr="009A545E">
        <w:rPr>
          <w:rFonts w:ascii="Arial" w:eastAsia="Times New Roman" w:hAnsi="Arial" w:cs="Arial"/>
          <w:color w:val="FFEEDD"/>
          <w:sz w:val="20"/>
          <w:szCs w:val="20"/>
          <w:lang w:val="es-ES" w:eastAsia="es-CO"/>
        </w:rPr>
        <w:t> tiene la misma probabilidad de ser seleccionada.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MUESTREO CON REEMPLAZO.</w:t>
      </w:r>
      <w:r w:rsidRPr="009A545E">
        <w:rPr>
          <w:rFonts w:ascii="Arial" w:eastAsia="Times New Roman" w:hAnsi="Arial" w:cs="Arial"/>
          <w:color w:val="FFEEDD"/>
          <w:sz w:val="20"/>
          <w:szCs w:val="20"/>
          <w:lang w:val="es-ES" w:eastAsia="es-CO"/>
        </w:rPr>
        <w:t> Es un método en el cual cada miembro de la población elegida para la muestra se regresa a la primera antes de elegir al siguiente miembro.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MUESTREO SIN REEMPLAZO.</w:t>
      </w:r>
      <w:r w:rsidRPr="009A545E">
        <w:rPr>
          <w:rFonts w:ascii="Arial" w:eastAsia="Times New Roman" w:hAnsi="Arial" w:cs="Arial"/>
          <w:color w:val="FFEEDD"/>
          <w:sz w:val="20"/>
          <w:szCs w:val="20"/>
          <w:lang w:val="es-ES" w:eastAsia="es-CO"/>
        </w:rPr>
        <w:t> Es un método en el cual los miembros de la muestra no se regresan a la población antes de elegir a los miembros siguientes.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MUTUAMENTE EXCLUYENTES</w:t>
      </w:r>
      <w:r w:rsidRPr="009A545E">
        <w:rPr>
          <w:rFonts w:ascii="Arial" w:eastAsia="Times New Roman" w:hAnsi="Arial" w:cs="Arial"/>
          <w:color w:val="FFEEDD"/>
          <w:sz w:val="20"/>
          <w:szCs w:val="20"/>
          <w:lang w:val="es-ES" w:eastAsia="es-CO"/>
        </w:rPr>
        <w:t>. Dos eventos son mutuamente excluyentes si no pueden ocurrir al mismo tiempo. Otra forma de decirlo es que dos eventos son mutuamente excluyentes si la ocurrencia de uno impide la ocurrencia del otro.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OJIVA</w:t>
      </w:r>
      <w:r w:rsidRPr="009A545E">
        <w:rPr>
          <w:rFonts w:ascii="Arial" w:eastAsia="Times New Roman" w:hAnsi="Arial" w:cs="Arial"/>
          <w:color w:val="FFEEDD"/>
          <w:sz w:val="20"/>
          <w:szCs w:val="20"/>
          <w:lang w:val="es-ES" w:eastAsia="es-CO"/>
        </w:rPr>
        <w:t>. Gráfica de una distribución de frecuencias acumulada.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noProof/>
          <w:color w:val="FFEEDD"/>
          <w:sz w:val="20"/>
          <w:szCs w:val="20"/>
          <w:lang w:eastAsia="es-CO"/>
        </w:rPr>
        <mc:AlternateContent>
          <mc:Choice Requires="wps">
            <w:drawing>
              <wp:inline distT="0" distB="0" distL="0" distR="0">
                <wp:extent cx="219075" cy="200025"/>
                <wp:effectExtent l="0" t="0" r="0" b="0"/>
                <wp:docPr id="2" name="Rectángulo 2" descr="C:\Users\Enrique\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4EEFC" id="Rectángulo 2" o:spid="_x0000_s1026" style="width:17.2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" filled="f" stroked="f">
                <o:lock v:ext="edit" aspectratio="t"/>
                <w10:anchorlock/>
              </v:rect>
            </w:pict>
          </mc:Fallback>
        </mc:AlternateContent>
      </w:r>
      <w:r w:rsidRPr="009A545E">
        <w:rPr>
          <w:rFonts w:ascii="Arial" w:eastAsia="Times New Roman" w:hAnsi="Arial" w:cs="Arial"/>
          <w:b/>
          <w:bCs/>
          <w:color w:val="FFEEDD"/>
          <w:sz w:val="20"/>
          <w:szCs w:val="20"/>
          <w:lang w:val="es-ES" w:eastAsia="es-CO"/>
        </w:rPr>
        <w:t>PARÁMETRO</w:t>
      </w:r>
      <w:r w:rsidRPr="009A545E">
        <w:rPr>
          <w:rFonts w:ascii="Arial" w:eastAsia="Times New Roman" w:hAnsi="Arial" w:cs="Arial"/>
          <w:color w:val="FFEEDD"/>
          <w:sz w:val="20"/>
          <w:szCs w:val="20"/>
          <w:lang w:val="es-ES" w:eastAsia="es-CO"/>
        </w:rPr>
        <w:t xml:space="preserve">. Una característica numérica de una población, como la media de población </w:t>
      </w:r>
      <w:proofErr w:type="gramStart"/>
      <w:r w:rsidRPr="009A545E">
        <w:rPr>
          <w:rFonts w:ascii="Arial" w:eastAsia="Times New Roman" w:hAnsi="Arial" w:cs="Arial"/>
          <w:color w:val="FFEEDD"/>
          <w:sz w:val="20"/>
          <w:szCs w:val="20"/>
          <w:lang w:val="es-ES" w:eastAsia="es-CO"/>
        </w:rPr>
        <w:t>( </w:t>
      </w:r>
      <w:r w:rsidRPr="009A545E">
        <w:rPr>
          <w:rFonts w:ascii="Arial" w:eastAsia="Times New Roman" w:hAnsi="Arial" w:cs="Arial"/>
          <w:b/>
          <w:bCs/>
          <w:color w:val="FFEEDD"/>
          <w:sz w:val="20"/>
          <w:szCs w:val="20"/>
          <w:lang w:val="es-ES" w:eastAsia="es-CO"/>
        </w:rPr>
        <w:t>µ</w:t>
      </w:r>
      <w:proofErr w:type="gramEnd"/>
      <w:r w:rsidRPr="009A545E">
        <w:rPr>
          <w:rFonts w:ascii="Arial" w:eastAsia="Times New Roman" w:hAnsi="Arial" w:cs="Arial"/>
          <w:color w:val="FFEEDD"/>
          <w:sz w:val="20"/>
          <w:szCs w:val="20"/>
          <w:lang w:val="es-ES" w:eastAsia="es-CO"/>
        </w:rPr>
        <w:t> ), desviación estándar poblacional (    ), proporción poblacional ( </w:t>
      </w:r>
      <w:r w:rsidRPr="009A545E">
        <w:rPr>
          <w:rFonts w:ascii="Arial" w:eastAsia="Times New Roman" w:hAnsi="Arial" w:cs="Arial"/>
          <w:b/>
          <w:bCs/>
          <w:i/>
          <w:iCs/>
          <w:color w:val="FFEEDD"/>
          <w:sz w:val="20"/>
          <w:szCs w:val="20"/>
          <w:lang w:val="es-ES" w:eastAsia="es-CO"/>
        </w:rPr>
        <w:t>p</w:t>
      </w:r>
      <w:r w:rsidRPr="009A545E">
        <w:rPr>
          <w:rFonts w:ascii="Arial" w:eastAsia="Times New Roman" w:hAnsi="Arial" w:cs="Arial"/>
          <w:i/>
          <w:iCs/>
          <w:color w:val="FFEEDD"/>
          <w:sz w:val="20"/>
          <w:szCs w:val="20"/>
          <w:lang w:val="es-ES" w:eastAsia="es-CO"/>
        </w:rPr>
        <w:t> )</w:t>
      </w:r>
      <w:r w:rsidRPr="009A545E">
        <w:rPr>
          <w:rFonts w:ascii="Arial" w:eastAsia="Times New Roman" w:hAnsi="Arial" w:cs="Arial"/>
          <w:color w:val="FFEEDD"/>
          <w:sz w:val="20"/>
          <w:szCs w:val="20"/>
          <w:lang w:val="es-ES" w:eastAsia="es-CO"/>
        </w:rPr>
        <w:t>, etc.</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PERCENTILES</w:t>
      </w:r>
      <w:r w:rsidRPr="009A545E">
        <w:rPr>
          <w:rFonts w:ascii="Arial" w:eastAsia="Times New Roman" w:hAnsi="Arial" w:cs="Arial"/>
          <w:color w:val="FFEEDD"/>
          <w:sz w:val="20"/>
          <w:szCs w:val="20"/>
          <w:lang w:val="es-ES" w:eastAsia="es-CO"/>
        </w:rPr>
        <w:t xml:space="preserve">. </w:t>
      </w:r>
      <w:proofErr w:type="spellStart"/>
      <w:r w:rsidRPr="009A545E">
        <w:rPr>
          <w:rFonts w:ascii="Arial" w:eastAsia="Times New Roman" w:hAnsi="Arial" w:cs="Arial"/>
          <w:color w:val="FFEEDD"/>
          <w:sz w:val="20"/>
          <w:szCs w:val="20"/>
          <w:lang w:val="es-ES" w:eastAsia="es-CO"/>
        </w:rPr>
        <w:t>Fractiles</w:t>
      </w:r>
      <w:proofErr w:type="spellEnd"/>
      <w:r w:rsidRPr="009A545E">
        <w:rPr>
          <w:rFonts w:ascii="Arial" w:eastAsia="Times New Roman" w:hAnsi="Arial" w:cs="Arial"/>
          <w:color w:val="FFEEDD"/>
          <w:sz w:val="20"/>
          <w:szCs w:val="20"/>
          <w:lang w:val="es-ES" w:eastAsia="es-CO"/>
        </w:rPr>
        <w:t xml:space="preserve"> que dividen los datos en 100 partes iguales.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noProof/>
          <w:color w:val="FFEEDD"/>
          <w:sz w:val="20"/>
          <w:szCs w:val="20"/>
          <w:lang w:eastAsia="es-CO"/>
        </w:rPr>
        <mc:AlternateContent>
          <mc:Choice Requires="wps">
            <w:drawing>
              <wp:inline distT="0" distB="0" distL="0" distR="0">
                <wp:extent cx="942975" cy="419100"/>
                <wp:effectExtent l="0" t="0" r="0" b="0"/>
                <wp:docPr id="1" name="Rectángulo 1" descr="C:\Users\Enrique\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429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F2FE0" id="Rectángulo 1" o:spid="_x0000_s1026" style="width:74.2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" filled="f" stroked="f">
                <o:lock v:ext="edit" aspectratio="t"/>
                <w10:anchorlock/>
              </v:rect>
            </w:pict>
          </mc:Fallback>
        </mc:AlternateContent>
      </w:r>
      <w:r w:rsidRPr="009A545E">
        <w:rPr>
          <w:rFonts w:ascii="Arial" w:eastAsia="Times New Roman" w:hAnsi="Arial" w:cs="Arial"/>
          <w:b/>
          <w:bCs/>
          <w:color w:val="FFEEDD"/>
          <w:sz w:val="20"/>
          <w:szCs w:val="20"/>
          <w:lang w:val="es-ES" w:eastAsia="es-CO"/>
        </w:rPr>
        <w:t>PERMUTACIONES.</w:t>
      </w:r>
      <w:r w:rsidRPr="009A545E">
        <w:rPr>
          <w:rFonts w:ascii="Arial" w:eastAsia="Times New Roman" w:hAnsi="Arial" w:cs="Arial"/>
          <w:color w:val="FFEEDD"/>
          <w:sz w:val="20"/>
          <w:szCs w:val="20"/>
          <w:lang w:val="es-ES" w:eastAsia="es-CO"/>
        </w:rPr>
        <w:t> Técnica de conteo. Se utiliza para obtener el número de posibles arreglos resultantes de un conjunto de elementos, considerando la importancia o jerarquía. El número de arreglos posibles está determinado por: </w:t>
      </w:r>
      <w:r w:rsidRPr="009A545E">
        <w:rPr>
          <w:rFonts w:ascii="Arial" w:eastAsia="Times New Roman" w:hAnsi="Arial" w:cs="Arial"/>
          <w:b/>
          <w:bCs/>
          <w:color w:val="FFEEDD"/>
          <w:sz w:val="20"/>
          <w:szCs w:val="20"/>
          <w:lang w:val="es-ES" w:eastAsia="es-CO"/>
        </w:rPr>
        <w:t> </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POBLACIÓN</w:t>
      </w:r>
      <w:r w:rsidRPr="009A545E">
        <w:rPr>
          <w:rFonts w:ascii="Arial" w:eastAsia="Times New Roman" w:hAnsi="Arial" w:cs="Arial"/>
          <w:color w:val="FFEEDD"/>
          <w:sz w:val="20"/>
          <w:szCs w:val="20"/>
          <w:lang w:val="es-ES" w:eastAsia="es-CO"/>
        </w:rPr>
        <w:t xml:space="preserve">. Conjunto de </w:t>
      </w:r>
      <w:proofErr w:type="gramStart"/>
      <w:r w:rsidRPr="009A545E">
        <w:rPr>
          <w:rFonts w:ascii="Arial" w:eastAsia="Times New Roman" w:hAnsi="Arial" w:cs="Arial"/>
          <w:color w:val="FFEEDD"/>
          <w:sz w:val="20"/>
          <w:szCs w:val="20"/>
          <w:lang w:val="es-ES" w:eastAsia="es-CO"/>
        </w:rPr>
        <w:t>todos  los</w:t>
      </w:r>
      <w:proofErr w:type="gramEnd"/>
      <w:r w:rsidRPr="009A545E">
        <w:rPr>
          <w:rFonts w:ascii="Arial" w:eastAsia="Times New Roman" w:hAnsi="Arial" w:cs="Arial"/>
          <w:color w:val="FFEEDD"/>
          <w:sz w:val="20"/>
          <w:szCs w:val="20"/>
          <w:lang w:val="es-ES" w:eastAsia="es-CO"/>
        </w:rPr>
        <w:t xml:space="preserve"> elementos que estamos estudiando y acerca de los cuales tratamos de sacar conclusiones.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POLIGONO DE FRECUENCIAS.</w:t>
      </w:r>
      <w:r w:rsidRPr="009A545E">
        <w:rPr>
          <w:rFonts w:ascii="Arial" w:eastAsia="Times New Roman" w:hAnsi="Arial" w:cs="Arial"/>
          <w:color w:val="FFEEDD"/>
          <w:sz w:val="20"/>
          <w:szCs w:val="20"/>
          <w:lang w:val="es-ES" w:eastAsia="es-CO"/>
        </w:rPr>
        <w:t> Gráfica lineal que une los puntos medios de cada clase en un conjunto de datos; se grafica en la altura correspondiente a la frecuencia de cada clase.</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PRINCIPIO DE MULTIPLICACIÓN</w:t>
      </w:r>
      <w:r w:rsidRPr="009A545E">
        <w:rPr>
          <w:rFonts w:ascii="Arial" w:eastAsia="Times New Roman" w:hAnsi="Arial" w:cs="Arial"/>
          <w:color w:val="FFEEDD"/>
          <w:sz w:val="20"/>
          <w:szCs w:val="20"/>
          <w:lang w:val="es-ES" w:eastAsia="es-CO"/>
        </w:rPr>
        <w:t>. Técnica de conteo. Es una de las fórmulas que pueden utilizarse para contar el número de posibles resultados de un experimento. Indica que si hay </w:t>
      </w:r>
      <w:r w:rsidRPr="009A545E">
        <w:rPr>
          <w:rFonts w:ascii="Arial" w:eastAsia="Times New Roman" w:hAnsi="Arial" w:cs="Arial"/>
          <w:i/>
          <w:iCs/>
          <w:color w:val="FFEEDD"/>
          <w:sz w:val="20"/>
          <w:szCs w:val="20"/>
          <w:lang w:val="es-ES" w:eastAsia="es-CO"/>
        </w:rPr>
        <w:t>m</w:t>
      </w:r>
      <w:r w:rsidRPr="009A545E">
        <w:rPr>
          <w:rFonts w:ascii="Arial" w:eastAsia="Times New Roman" w:hAnsi="Arial" w:cs="Arial"/>
          <w:color w:val="FFEEDD"/>
          <w:sz w:val="20"/>
          <w:szCs w:val="20"/>
          <w:lang w:val="es-ES" w:eastAsia="es-CO"/>
        </w:rPr>
        <w:t> formas de hacer una cosa y </w:t>
      </w:r>
      <w:r w:rsidRPr="009A545E">
        <w:rPr>
          <w:rFonts w:ascii="Arial" w:eastAsia="Times New Roman" w:hAnsi="Arial" w:cs="Arial"/>
          <w:i/>
          <w:iCs/>
          <w:color w:val="FFEEDD"/>
          <w:sz w:val="20"/>
          <w:szCs w:val="20"/>
          <w:lang w:val="es-ES" w:eastAsia="es-CO"/>
        </w:rPr>
        <w:t>n</w:t>
      </w:r>
      <w:r w:rsidRPr="009A545E">
        <w:rPr>
          <w:rFonts w:ascii="Arial" w:eastAsia="Times New Roman" w:hAnsi="Arial" w:cs="Arial"/>
          <w:color w:val="FFEEDD"/>
          <w:sz w:val="20"/>
          <w:szCs w:val="20"/>
          <w:lang w:val="es-ES" w:eastAsia="es-CO"/>
        </w:rPr>
        <w:t xml:space="preserve"> formas de hacer otra, </w:t>
      </w:r>
      <w:proofErr w:type="gramStart"/>
      <w:r w:rsidRPr="009A545E">
        <w:rPr>
          <w:rFonts w:ascii="Arial" w:eastAsia="Times New Roman" w:hAnsi="Arial" w:cs="Arial"/>
          <w:color w:val="FFEEDD"/>
          <w:sz w:val="20"/>
          <w:szCs w:val="20"/>
          <w:lang w:val="es-ES" w:eastAsia="es-CO"/>
        </w:rPr>
        <w:t>existen  </w:t>
      </w:r>
      <w:r w:rsidRPr="009A545E">
        <w:rPr>
          <w:rFonts w:ascii="Arial" w:eastAsia="Times New Roman" w:hAnsi="Arial" w:cs="Arial"/>
          <w:i/>
          <w:iCs/>
          <w:color w:val="FFEEDD"/>
          <w:sz w:val="20"/>
          <w:szCs w:val="20"/>
          <w:lang w:val="es-ES" w:eastAsia="es-CO"/>
        </w:rPr>
        <w:t>(</w:t>
      </w:r>
      <w:proofErr w:type="gramEnd"/>
      <w:r w:rsidRPr="009A545E">
        <w:rPr>
          <w:rFonts w:ascii="Arial" w:eastAsia="Times New Roman" w:hAnsi="Arial" w:cs="Arial"/>
          <w:i/>
          <w:iCs/>
          <w:color w:val="FFEEDD"/>
          <w:sz w:val="20"/>
          <w:szCs w:val="20"/>
          <w:lang w:val="es-ES" w:eastAsia="es-CO"/>
        </w:rPr>
        <w:t>m) (n)</w:t>
      </w:r>
      <w:r w:rsidRPr="009A545E">
        <w:rPr>
          <w:rFonts w:ascii="Arial" w:eastAsia="Times New Roman" w:hAnsi="Arial" w:cs="Arial"/>
          <w:color w:val="FFEEDD"/>
          <w:sz w:val="20"/>
          <w:szCs w:val="20"/>
          <w:lang w:val="es-ES" w:eastAsia="es-CO"/>
        </w:rPr>
        <w:t> formas de hacer ambas.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PROBABILIDAD. </w:t>
      </w:r>
      <w:r w:rsidRPr="009A545E">
        <w:rPr>
          <w:rFonts w:ascii="Arial" w:eastAsia="Times New Roman" w:hAnsi="Arial" w:cs="Arial"/>
          <w:color w:val="FFEEDD"/>
          <w:sz w:val="20"/>
          <w:szCs w:val="20"/>
          <w:lang w:val="es-ES" w:eastAsia="es-CO"/>
        </w:rPr>
        <w:t> Es el número de posibilidades que hay de que un fenómeno suceda o no suceda.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PROMEDIO.</w:t>
      </w:r>
      <w:r w:rsidRPr="009A545E">
        <w:rPr>
          <w:rFonts w:ascii="Arial" w:eastAsia="Times New Roman" w:hAnsi="Arial" w:cs="Arial"/>
          <w:color w:val="FFEEDD"/>
          <w:sz w:val="20"/>
          <w:szCs w:val="20"/>
          <w:lang w:val="es-ES" w:eastAsia="es-CO"/>
        </w:rPr>
        <w:t> Número que describe la centralización o tendencia central de los datos. Existe un cierto número de promedios especializados, entre los que se incluye la media aritmética, la media ponderada, la mediana, la moda, y la media geométrica.</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RANGO</w:t>
      </w:r>
      <w:r w:rsidRPr="009A545E">
        <w:rPr>
          <w:rFonts w:ascii="Arial" w:eastAsia="Times New Roman" w:hAnsi="Arial" w:cs="Arial"/>
          <w:color w:val="FFEEDD"/>
          <w:sz w:val="20"/>
          <w:szCs w:val="20"/>
          <w:lang w:val="es-ES" w:eastAsia="es-CO"/>
        </w:rPr>
        <w:t>. Medida de dispersión definida como el valor máximo menos el valor mínimo.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VARIABLE</w:t>
      </w:r>
      <w:r w:rsidRPr="009A545E">
        <w:rPr>
          <w:rFonts w:ascii="Arial" w:eastAsia="Times New Roman" w:hAnsi="Arial" w:cs="Arial"/>
          <w:color w:val="FFEEDD"/>
          <w:sz w:val="20"/>
          <w:szCs w:val="20"/>
          <w:lang w:val="es-ES" w:eastAsia="es-CO"/>
        </w:rPr>
        <w:t>. Una característica de interés de los elementos.</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r w:rsidRPr="009A545E">
        <w:rPr>
          <w:rFonts w:ascii="Arial" w:eastAsia="Times New Roman" w:hAnsi="Arial" w:cs="Arial"/>
          <w:b/>
          <w:bCs/>
          <w:color w:val="FFEEDD"/>
          <w:sz w:val="20"/>
          <w:szCs w:val="20"/>
          <w:lang w:val="es-ES" w:eastAsia="es-CO"/>
        </w:rPr>
        <w:t>VARIANZA</w:t>
      </w:r>
      <w:r w:rsidRPr="009A545E">
        <w:rPr>
          <w:rFonts w:ascii="Arial" w:eastAsia="Times New Roman" w:hAnsi="Arial" w:cs="Arial"/>
          <w:color w:val="FFEEDD"/>
          <w:sz w:val="20"/>
          <w:szCs w:val="20"/>
          <w:lang w:val="es-ES" w:eastAsia="es-CO"/>
        </w:rPr>
        <w:t>. Medida de dispersión para un conjunto de datos, en las desviaciones de los valores de los datos respecto a la media, elevadas al cuadrado.</w:t>
      </w: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Pr="009A545E" w:rsidRDefault="009A545E" w:rsidP="009A545E">
      <w:pPr>
        <w:shd w:val="clear" w:color="auto" w:fill="441500"/>
        <w:spacing w:after="0" w:line="240" w:lineRule="auto"/>
        <w:jc w:val="both"/>
        <w:rPr>
          <w:rFonts w:ascii="Arial" w:eastAsia="Times New Roman" w:hAnsi="Arial" w:cs="Arial"/>
          <w:color w:val="FFEEDD"/>
          <w:sz w:val="20"/>
          <w:szCs w:val="20"/>
          <w:lang w:eastAsia="es-CO"/>
        </w:rPr>
      </w:pPr>
    </w:p>
    <w:p w:rsidR="009A545E" w:rsidRDefault="009A545E" w:rsidP="003D7F1F"/>
    <w:p w:rsidR="00360FB1" w:rsidRDefault="009A545E" w:rsidP="003D7F1F">
      <w:r>
        <w:t>OBJETIVO DE LA ACTIVIDAD: CON LA ANTERIOR INFORMACION, ENCONTRAMOS EL SIGNIFICADO DE CADA TERMINO. EXAMPLE:</w:t>
      </w:r>
    </w:p>
    <w:tbl>
      <w:tblPr>
        <w:tblStyle w:val="Tablaconcuadrcula"/>
        <w:tblW w:w="0" w:type="auto"/>
        <w:tblLook w:val="04A0" w:firstRow="1" w:lastRow="0" w:firstColumn="1" w:lastColumn="0" w:noHBand="0" w:noVBand="1"/>
      </w:tblPr>
      <w:tblGrid>
        <w:gridCol w:w="4414"/>
        <w:gridCol w:w="4414"/>
      </w:tblGrid>
      <w:tr w:rsidR="00762091" w:rsidTr="00762091">
        <w:tc>
          <w:tcPr>
            <w:tcW w:w="4414" w:type="dxa"/>
          </w:tcPr>
          <w:p w:rsidR="00762091" w:rsidRDefault="00762091" w:rsidP="00762091">
            <w:pPr>
              <w:pStyle w:val="Prrafodelista"/>
              <w:numPr>
                <w:ilvl w:val="0"/>
                <w:numId w:val="4"/>
              </w:numPr>
            </w:pPr>
            <w:r>
              <w:t xml:space="preserve">CENSO: </w:t>
            </w:r>
          </w:p>
        </w:tc>
        <w:tc>
          <w:tcPr>
            <w:tcW w:w="4414" w:type="dxa"/>
          </w:tcPr>
          <w:p w:rsidR="00762091" w:rsidRPr="009A545E" w:rsidRDefault="00762091" w:rsidP="00762091">
            <w:pPr>
              <w:shd w:val="clear" w:color="auto" w:fill="441500"/>
              <w:jc w:val="both"/>
              <w:rPr>
                <w:rFonts w:ascii="Arial" w:eastAsia="Times New Roman" w:hAnsi="Arial" w:cs="Arial"/>
                <w:color w:val="FFEEDD"/>
                <w:sz w:val="20"/>
                <w:szCs w:val="20"/>
                <w:lang w:eastAsia="es-CO"/>
              </w:rPr>
            </w:pPr>
            <w:r w:rsidRPr="009A545E">
              <w:rPr>
                <w:rFonts w:ascii="Arial" w:eastAsia="Times New Roman" w:hAnsi="Arial" w:cs="Arial"/>
                <w:color w:val="FFEEDD"/>
                <w:sz w:val="20"/>
                <w:szCs w:val="20"/>
                <w:lang w:val="es-ES" w:eastAsia="es-CO"/>
              </w:rPr>
              <w:t>Medición o examen de cada elemento de la población.</w:t>
            </w:r>
          </w:p>
          <w:p w:rsidR="00762091" w:rsidRDefault="00762091" w:rsidP="003D7F1F"/>
        </w:tc>
      </w:tr>
      <w:tr w:rsidR="00762091" w:rsidTr="00762091">
        <w:tc>
          <w:tcPr>
            <w:tcW w:w="4414" w:type="dxa"/>
          </w:tcPr>
          <w:p w:rsidR="00762091" w:rsidRDefault="00762091" w:rsidP="00762091">
            <w:pPr>
              <w:pStyle w:val="Prrafodelista"/>
              <w:numPr>
                <w:ilvl w:val="0"/>
                <w:numId w:val="4"/>
              </w:numPr>
            </w:pPr>
            <w:r>
              <w:t>ARREGLO DE DATOS:</w:t>
            </w:r>
          </w:p>
          <w:p w:rsidR="00762091" w:rsidRDefault="00762091" w:rsidP="00762091"/>
        </w:tc>
        <w:tc>
          <w:tcPr>
            <w:tcW w:w="4414" w:type="dxa"/>
          </w:tcPr>
          <w:p w:rsidR="00762091" w:rsidRDefault="00762091" w:rsidP="003D7F1F"/>
        </w:tc>
      </w:tr>
      <w:tr w:rsidR="00762091" w:rsidTr="00762091">
        <w:tc>
          <w:tcPr>
            <w:tcW w:w="4414" w:type="dxa"/>
          </w:tcPr>
          <w:p w:rsidR="00762091" w:rsidRDefault="00762091" w:rsidP="00762091">
            <w:pPr>
              <w:pStyle w:val="Prrafodelista"/>
              <w:numPr>
                <w:ilvl w:val="0"/>
                <w:numId w:val="4"/>
              </w:numPr>
            </w:pPr>
            <w:r>
              <w:t>CLASE:</w:t>
            </w:r>
          </w:p>
          <w:p w:rsidR="00762091" w:rsidRDefault="00762091" w:rsidP="00762091"/>
          <w:p w:rsidR="00762091" w:rsidRDefault="00762091" w:rsidP="00762091"/>
        </w:tc>
        <w:tc>
          <w:tcPr>
            <w:tcW w:w="4414" w:type="dxa"/>
          </w:tcPr>
          <w:p w:rsidR="00762091" w:rsidRDefault="00762091" w:rsidP="003D7F1F"/>
        </w:tc>
      </w:tr>
      <w:tr w:rsidR="00762091" w:rsidTr="00762091">
        <w:tc>
          <w:tcPr>
            <w:tcW w:w="4414" w:type="dxa"/>
          </w:tcPr>
          <w:p w:rsidR="00762091" w:rsidRDefault="00762091" w:rsidP="00762091">
            <w:pPr>
              <w:pStyle w:val="Prrafodelista"/>
              <w:numPr>
                <w:ilvl w:val="0"/>
                <w:numId w:val="4"/>
              </w:numPr>
            </w:pPr>
            <w:r>
              <w:t>COMBINACIONES:</w:t>
            </w:r>
          </w:p>
          <w:p w:rsidR="00762091" w:rsidRDefault="00762091" w:rsidP="00762091"/>
        </w:tc>
        <w:tc>
          <w:tcPr>
            <w:tcW w:w="4414" w:type="dxa"/>
          </w:tcPr>
          <w:p w:rsidR="00762091" w:rsidRDefault="00762091" w:rsidP="003D7F1F"/>
        </w:tc>
      </w:tr>
      <w:tr w:rsidR="00762091" w:rsidTr="00762091">
        <w:tc>
          <w:tcPr>
            <w:tcW w:w="4414" w:type="dxa"/>
          </w:tcPr>
          <w:p w:rsidR="00762091" w:rsidRDefault="00762091" w:rsidP="00762091">
            <w:pPr>
              <w:pStyle w:val="Prrafodelista"/>
              <w:numPr>
                <w:ilvl w:val="0"/>
                <w:numId w:val="4"/>
              </w:numPr>
            </w:pPr>
            <w:r>
              <w:t>CONJUNTO DE DATOS:</w:t>
            </w:r>
          </w:p>
          <w:p w:rsidR="00762091" w:rsidRDefault="00762091" w:rsidP="00762091"/>
          <w:p w:rsidR="00762091" w:rsidRDefault="00762091" w:rsidP="00762091"/>
        </w:tc>
        <w:tc>
          <w:tcPr>
            <w:tcW w:w="4414" w:type="dxa"/>
          </w:tcPr>
          <w:p w:rsidR="00762091" w:rsidRDefault="00762091" w:rsidP="003D7F1F"/>
        </w:tc>
      </w:tr>
      <w:tr w:rsidR="00762091" w:rsidTr="00762091">
        <w:tc>
          <w:tcPr>
            <w:tcW w:w="4414" w:type="dxa"/>
          </w:tcPr>
          <w:p w:rsidR="00762091" w:rsidRDefault="00430EB4" w:rsidP="00762091">
            <w:pPr>
              <w:pStyle w:val="Prrafodelista"/>
              <w:numPr>
                <w:ilvl w:val="0"/>
                <w:numId w:val="4"/>
              </w:numPr>
            </w:pPr>
            <w:r>
              <w:t>CUARTILES:</w:t>
            </w:r>
          </w:p>
          <w:p w:rsidR="00430EB4" w:rsidRDefault="00430EB4" w:rsidP="00430EB4"/>
        </w:tc>
        <w:tc>
          <w:tcPr>
            <w:tcW w:w="4414" w:type="dxa"/>
          </w:tcPr>
          <w:p w:rsidR="00762091" w:rsidRDefault="00762091" w:rsidP="003D7F1F"/>
        </w:tc>
      </w:tr>
      <w:tr w:rsidR="00762091" w:rsidTr="00762091">
        <w:tc>
          <w:tcPr>
            <w:tcW w:w="4414" w:type="dxa"/>
          </w:tcPr>
          <w:p w:rsidR="00762091" w:rsidRDefault="00430EB4" w:rsidP="00430EB4">
            <w:pPr>
              <w:pStyle w:val="Prrafodelista"/>
              <w:numPr>
                <w:ilvl w:val="0"/>
                <w:numId w:val="4"/>
              </w:numPr>
            </w:pPr>
            <w:r>
              <w:t>DATOS CUALITATIVOS:</w:t>
            </w:r>
          </w:p>
          <w:p w:rsidR="00430EB4" w:rsidRDefault="00430EB4" w:rsidP="00430EB4"/>
        </w:tc>
        <w:tc>
          <w:tcPr>
            <w:tcW w:w="4414" w:type="dxa"/>
          </w:tcPr>
          <w:p w:rsidR="00762091" w:rsidRDefault="00762091" w:rsidP="003D7F1F"/>
        </w:tc>
      </w:tr>
      <w:tr w:rsidR="00762091" w:rsidTr="00762091">
        <w:tc>
          <w:tcPr>
            <w:tcW w:w="4414" w:type="dxa"/>
          </w:tcPr>
          <w:p w:rsidR="00762091" w:rsidRDefault="00430EB4" w:rsidP="00430EB4">
            <w:pPr>
              <w:pStyle w:val="Prrafodelista"/>
              <w:numPr>
                <w:ilvl w:val="0"/>
                <w:numId w:val="4"/>
              </w:numPr>
            </w:pPr>
            <w:r>
              <w:t>DATOS CUANTITATIVOS:</w:t>
            </w:r>
          </w:p>
          <w:p w:rsidR="00430EB4" w:rsidRDefault="00430EB4" w:rsidP="00430EB4"/>
          <w:p w:rsidR="00430EB4" w:rsidRDefault="00430EB4" w:rsidP="00430EB4"/>
        </w:tc>
        <w:tc>
          <w:tcPr>
            <w:tcW w:w="4414" w:type="dxa"/>
          </w:tcPr>
          <w:p w:rsidR="00762091" w:rsidRDefault="00762091" w:rsidP="003D7F1F"/>
        </w:tc>
      </w:tr>
      <w:tr w:rsidR="00762091" w:rsidTr="00762091">
        <w:tc>
          <w:tcPr>
            <w:tcW w:w="4414" w:type="dxa"/>
          </w:tcPr>
          <w:p w:rsidR="00762091" w:rsidRDefault="000C7DF0" w:rsidP="00430EB4">
            <w:pPr>
              <w:pStyle w:val="Prrafodelista"/>
              <w:numPr>
                <w:ilvl w:val="0"/>
                <w:numId w:val="4"/>
              </w:numPr>
            </w:pPr>
            <w:r>
              <w:t>DECILES:</w:t>
            </w:r>
          </w:p>
          <w:p w:rsidR="000C7DF0" w:rsidRDefault="000C7DF0" w:rsidP="000C7DF0"/>
          <w:p w:rsidR="000C7DF0" w:rsidRDefault="000C7DF0" w:rsidP="000C7DF0"/>
        </w:tc>
        <w:tc>
          <w:tcPr>
            <w:tcW w:w="4414" w:type="dxa"/>
          </w:tcPr>
          <w:p w:rsidR="00762091" w:rsidRDefault="00762091" w:rsidP="003D7F1F"/>
        </w:tc>
      </w:tr>
      <w:tr w:rsidR="00762091" w:rsidTr="00762091">
        <w:tc>
          <w:tcPr>
            <w:tcW w:w="4414" w:type="dxa"/>
          </w:tcPr>
          <w:p w:rsidR="00762091" w:rsidRDefault="000E67AA" w:rsidP="000C7DF0">
            <w:pPr>
              <w:pStyle w:val="Prrafodelista"/>
              <w:numPr>
                <w:ilvl w:val="0"/>
                <w:numId w:val="4"/>
              </w:numPr>
            </w:pPr>
            <w:r>
              <w:t xml:space="preserve">DIAGRAMA </w:t>
            </w:r>
            <w:proofErr w:type="gramStart"/>
            <w:r>
              <w:t>DE  ARBOL</w:t>
            </w:r>
            <w:proofErr w:type="gramEnd"/>
            <w:r>
              <w:t>.</w:t>
            </w:r>
          </w:p>
          <w:p w:rsidR="000E67AA" w:rsidRDefault="000E67AA" w:rsidP="000E67AA"/>
          <w:p w:rsidR="000E67AA" w:rsidRDefault="000E67AA" w:rsidP="000E67AA"/>
        </w:tc>
        <w:tc>
          <w:tcPr>
            <w:tcW w:w="4414" w:type="dxa"/>
          </w:tcPr>
          <w:p w:rsidR="00762091" w:rsidRDefault="00762091" w:rsidP="003D7F1F"/>
        </w:tc>
      </w:tr>
      <w:tr w:rsidR="00762091" w:rsidTr="00762091">
        <w:tc>
          <w:tcPr>
            <w:tcW w:w="4414" w:type="dxa"/>
          </w:tcPr>
          <w:p w:rsidR="00762091" w:rsidRDefault="00CC31F3" w:rsidP="000E67AA">
            <w:pPr>
              <w:pStyle w:val="Prrafodelista"/>
              <w:numPr>
                <w:ilvl w:val="0"/>
                <w:numId w:val="4"/>
              </w:numPr>
            </w:pPr>
            <w:r>
              <w:t>DISPERSION:</w:t>
            </w:r>
          </w:p>
          <w:p w:rsidR="00CC31F3" w:rsidRDefault="00CC31F3" w:rsidP="00CC31F3"/>
          <w:p w:rsidR="00CC31F3" w:rsidRDefault="00CC31F3" w:rsidP="00CC31F3"/>
          <w:p w:rsidR="00CC31F3" w:rsidRDefault="00CC31F3" w:rsidP="00CC31F3"/>
        </w:tc>
        <w:tc>
          <w:tcPr>
            <w:tcW w:w="4414" w:type="dxa"/>
          </w:tcPr>
          <w:p w:rsidR="00762091" w:rsidRDefault="00762091" w:rsidP="003D7F1F"/>
        </w:tc>
      </w:tr>
      <w:tr w:rsidR="00762091" w:rsidTr="00762091">
        <w:tc>
          <w:tcPr>
            <w:tcW w:w="4414" w:type="dxa"/>
          </w:tcPr>
          <w:p w:rsidR="00762091" w:rsidRDefault="00CC31F3" w:rsidP="00CC31F3">
            <w:pPr>
              <w:pStyle w:val="Prrafodelista"/>
              <w:numPr>
                <w:ilvl w:val="0"/>
                <w:numId w:val="4"/>
              </w:numPr>
            </w:pPr>
            <w:r>
              <w:t>EVENTO:</w:t>
            </w:r>
          </w:p>
          <w:p w:rsidR="00CC31F3" w:rsidRDefault="00CC31F3" w:rsidP="00CC31F3"/>
        </w:tc>
        <w:tc>
          <w:tcPr>
            <w:tcW w:w="4414" w:type="dxa"/>
          </w:tcPr>
          <w:p w:rsidR="00762091" w:rsidRDefault="00762091" w:rsidP="003D7F1F"/>
        </w:tc>
      </w:tr>
      <w:tr w:rsidR="00762091" w:rsidTr="00762091">
        <w:tc>
          <w:tcPr>
            <w:tcW w:w="4414" w:type="dxa"/>
          </w:tcPr>
          <w:p w:rsidR="00762091" w:rsidRDefault="00CC31F3" w:rsidP="00CC31F3">
            <w:pPr>
              <w:pStyle w:val="Prrafodelista"/>
              <w:numPr>
                <w:ilvl w:val="0"/>
                <w:numId w:val="4"/>
              </w:numPr>
            </w:pPr>
            <w:r>
              <w:lastRenderedPageBreak/>
              <w:t>FRACTIL:</w:t>
            </w:r>
          </w:p>
          <w:p w:rsidR="00CC31F3" w:rsidRDefault="00CC31F3" w:rsidP="00CC31F3"/>
          <w:p w:rsidR="00CC31F3" w:rsidRDefault="00CC31F3" w:rsidP="00CC31F3"/>
        </w:tc>
        <w:tc>
          <w:tcPr>
            <w:tcW w:w="4414" w:type="dxa"/>
          </w:tcPr>
          <w:p w:rsidR="00762091" w:rsidRDefault="00762091" w:rsidP="003D7F1F"/>
        </w:tc>
      </w:tr>
      <w:tr w:rsidR="00762091" w:rsidTr="00762091">
        <w:tc>
          <w:tcPr>
            <w:tcW w:w="4414" w:type="dxa"/>
          </w:tcPr>
          <w:p w:rsidR="00762091" w:rsidRDefault="00A94846" w:rsidP="00A94846">
            <w:pPr>
              <w:pStyle w:val="Prrafodelista"/>
              <w:numPr>
                <w:ilvl w:val="0"/>
                <w:numId w:val="4"/>
              </w:numPr>
            </w:pPr>
            <w:r>
              <w:t>HISTOGRAMA:</w:t>
            </w:r>
          </w:p>
          <w:p w:rsidR="00A94846" w:rsidRDefault="00A94846" w:rsidP="00A94846"/>
          <w:p w:rsidR="00A94846" w:rsidRDefault="00A94846" w:rsidP="00A94846"/>
        </w:tc>
        <w:tc>
          <w:tcPr>
            <w:tcW w:w="4414" w:type="dxa"/>
          </w:tcPr>
          <w:p w:rsidR="00762091" w:rsidRDefault="00762091" w:rsidP="003D7F1F"/>
        </w:tc>
      </w:tr>
      <w:tr w:rsidR="00762091" w:rsidTr="00762091">
        <w:tc>
          <w:tcPr>
            <w:tcW w:w="4414" w:type="dxa"/>
          </w:tcPr>
          <w:p w:rsidR="00762091" w:rsidRDefault="00A94846" w:rsidP="00A94846">
            <w:pPr>
              <w:pStyle w:val="Prrafodelista"/>
              <w:numPr>
                <w:ilvl w:val="0"/>
                <w:numId w:val="4"/>
              </w:numPr>
            </w:pPr>
            <w:r>
              <w:t>INTERVALO:</w:t>
            </w:r>
          </w:p>
          <w:p w:rsidR="00A94846" w:rsidRDefault="00A94846" w:rsidP="00A94846"/>
        </w:tc>
        <w:tc>
          <w:tcPr>
            <w:tcW w:w="4414" w:type="dxa"/>
          </w:tcPr>
          <w:p w:rsidR="00762091" w:rsidRDefault="00762091" w:rsidP="003D7F1F"/>
        </w:tc>
      </w:tr>
    </w:tbl>
    <w:p w:rsidR="009A545E" w:rsidRDefault="009A545E" w:rsidP="003D7F1F"/>
    <w:tbl>
      <w:tblPr>
        <w:tblStyle w:val="Tablaconcuadrcula"/>
        <w:tblW w:w="0" w:type="auto"/>
        <w:tblLook w:val="04A0" w:firstRow="1" w:lastRow="0" w:firstColumn="1" w:lastColumn="0" w:noHBand="0" w:noVBand="1"/>
      </w:tblPr>
      <w:tblGrid>
        <w:gridCol w:w="4414"/>
        <w:gridCol w:w="4414"/>
      </w:tblGrid>
      <w:tr w:rsidR="00A94846" w:rsidTr="00A94846">
        <w:tc>
          <w:tcPr>
            <w:tcW w:w="4414" w:type="dxa"/>
          </w:tcPr>
          <w:p w:rsidR="00A94846" w:rsidRDefault="00A94846" w:rsidP="00A94846">
            <w:pPr>
              <w:pStyle w:val="Prrafodelista"/>
              <w:numPr>
                <w:ilvl w:val="0"/>
                <w:numId w:val="4"/>
              </w:numPr>
            </w:pPr>
            <w:r>
              <w:t>EXPERIMENTO:</w:t>
            </w:r>
          </w:p>
          <w:p w:rsidR="0080547A" w:rsidRDefault="0080547A" w:rsidP="0080547A"/>
          <w:p w:rsidR="0080547A" w:rsidRDefault="0080547A" w:rsidP="0080547A"/>
        </w:tc>
        <w:tc>
          <w:tcPr>
            <w:tcW w:w="4414" w:type="dxa"/>
          </w:tcPr>
          <w:p w:rsidR="00A94846" w:rsidRDefault="00A94846" w:rsidP="003D7F1F"/>
        </w:tc>
      </w:tr>
      <w:tr w:rsidR="00A94846" w:rsidTr="00A94846">
        <w:tc>
          <w:tcPr>
            <w:tcW w:w="4414" w:type="dxa"/>
          </w:tcPr>
          <w:p w:rsidR="00A94846" w:rsidRDefault="0080547A" w:rsidP="0080547A">
            <w:pPr>
              <w:pStyle w:val="Prrafodelista"/>
              <w:numPr>
                <w:ilvl w:val="0"/>
                <w:numId w:val="4"/>
              </w:numPr>
            </w:pPr>
            <w:r>
              <w:t>INTERVALO:</w:t>
            </w:r>
          </w:p>
          <w:p w:rsidR="0080547A" w:rsidRDefault="0080547A" w:rsidP="0080547A"/>
        </w:tc>
        <w:tc>
          <w:tcPr>
            <w:tcW w:w="4414" w:type="dxa"/>
          </w:tcPr>
          <w:p w:rsidR="00A94846" w:rsidRDefault="00A94846" w:rsidP="003D7F1F"/>
        </w:tc>
      </w:tr>
      <w:tr w:rsidR="00A94846" w:rsidTr="00A94846">
        <w:tc>
          <w:tcPr>
            <w:tcW w:w="4414" w:type="dxa"/>
          </w:tcPr>
          <w:p w:rsidR="00A94846" w:rsidRDefault="0080547A" w:rsidP="0080547A">
            <w:pPr>
              <w:pStyle w:val="Prrafodelista"/>
              <w:numPr>
                <w:ilvl w:val="0"/>
                <w:numId w:val="4"/>
              </w:numPr>
            </w:pPr>
            <w:r>
              <w:t>MEDIA ARITMETICA:</w:t>
            </w:r>
          </w:p>
          <w:p w:rsidR="0080547A" w:rsidRDefault="0080547A" w:rsidP="0080547A"/>
        </w:tc>
        <w:tc>
          <w:tcPr>
            <w:tcW w:w="4414" w:type="dxa"/>
          </w:tcPr>
          <w:p w:rsidR="00A94846" w:rsidRDefault="00A94846" w:rsidP="003D7F1F"/>
        </w:tc>
      </w:tr>
      <w:tr w:rsidR="00A94846" w:rsidTr="00A94846">
        <w:tc>
          <w:tcPr>
            <w:tcW w:w="4414" w:type="dxa"/>
          </w:tcPr>
          <w:p w:rsidR="00A94846" w:rsidRDefault="0080547A" w:rsidP="0080547A">
            <w:pPr>
              <w:pStyle w:val="Prrafodelista"/>
              <w:numPr>
                <w:ilvl w:val="0"/>
                <w:numId w:val="4"/>
              </w:numPr>
            </w:pPr>
            <w:r>
              <w:t>MEDIDA DE TENDENCIA CENTRAL:</w:t>
            </w:r>
          </w:p>
          <w:p w:rsidR="0080547A" w:rsidRDefault="0080547A" w:rsidP="0080547A"/>
          <w:p w:rsidR="0080547A" w:rsidRDefault="0080547A" w:rsidP="0080547A"/>
        </w:tc>
        <w:tc>
          <w:tcPr>
            <w:tcW w:w="4414" w:type="dxa"/>
          </w:tcPr>
          <w:p w:rsidR="00A94846" w:rsidRDefault="00A94846" w:rsidP="003D7F1F"/>
        </w:tc>
      </w:tr>
      <w:tr w:rsidR="00A94846" w:rsidTr="00A94846">
        <w:tc>
          <w:tcPr>
            <w:tcW w:w="4414" w:type="dxa"/>
          </w:tcPr>
          <w:p w:rsidR="00A94846" w:rsidRDefault="000E771E" w:rsidP="0080547A">
            <w:pPr>
              <w:pStyle w:val="Prrafodelista"/>
              <w:numPr>
                <w:ilvl w:val="0"/>
                <w:numId w:val="4"/>
              </w:numPr>
            </w:pPr>
            <w:r>
              <w:t>MEDIDA DE DISPERSION:</w:t>
            </w:r>
          </w:p>
          <w:p w:rsidR="000E771E" w:rsidRDefault="000E771E" w:rsidP="000E771E"/>
        </w:tc>
        <w:tc>
          <w:tcPr>
            <w:tcW w:w="4414" w:type="dxa"/>
          </w:tcPr>
          <w:p w:rsidR="00A94846" w:rsidRDefault="00A94846" w:rsidP="003D7F1F"/>
        </w:tc>
      </w:tr>
      <w:tr w:rsidR="00A94846" w:rsidTr="00A94846">
        <w:tc>
          <w:tcPr>
            <w:tcW w:w="4414" w:type="dxa"/>
          </w:tcPr>
          <w:p w:rsidR="00A94846" w:rsidRDefault="00A94846" w:rsidP="000E771E"/>
          <w:p w:rsidR="000E771E" w:rsidRDefault="000E771E" w:rsidP="000E771E"/>
          <w:p w:rsidR="000E771E" w:rsidRDefault="00120DF4" w:rsidP="000E771E">
            <w:pPr>
              <w:pStyle w:val="Prrafodelista"/>
              <w:numPr>
                <w:ilvl w:val="0"/>
                <w:numId w:val="4"/>
              </w:numPr>
            </w:pPr>
            <w:r>
              <w:t>MEDIANA:</w:t>
            </w:r>
          </w:p>
        </w:tc>
        <w:tc>
          <w:tcPr>
            <w:tcW w:w="4414" w:type="dxa"/>
          </w:tcPr>
          <w:p w:rsidR="00A94846" w:rsidRDefault="00A94846" w:rsidP="003D7F1F"/>
        </w:tc>
      </w:tr>
    </w:tbl>
    <w:p w:rsidR="009A545E" w:rsidRDefault="009A545E" w:rsidP="003D7F1F"/>
    <w:p w:rsidR="009A545E" w:rsidRDefault="009A545E" w:rsidP="003D7F1F"/>
    <w:p w:rsidR="00360FB1" w:rsidRDefault="00360FB1" w:rsidP="003D7F1F"/>
    <w:tbl>
      <w:tblPr>
        <w:tblStyle w:val="Tablaconcuadrcula"/>
        <w:tblW w:w="0" w:type="auto"/>
        <w:tblLook w:val="04A0" w:firstRow="1" w:lastRow="0" w:firstColumn="1" w:lastColumn="0" w:noHBand="0" w:noVBand="1"/>
      </w:tblPr>
      <w:tblGrid>
        <w:gridCol w:w="4414"/>
        <w:gridCol w:w="4414"/>
      </w:tblGrid>
      <w:tr w:rsidR="00120DF4" w:rsidTr="00120DF4">
        <w:tc>
          <w:tcPr>
            <w:tcW w:w="4414" w:type="dxa"/>
          </w:tcPr>
          <w:p w:rsidR="00120DF4" w:rsidRDefault="00120DF4" w:rsidP="00120DF4">
            <w:pPr>
              <w:pStyle w:val="Prrafodelista"/>
              <w:numPr>
                <w:ilvl w:val="0"/>
                <w:numId w:val="4"/>
              </w:numPr>
            </w:pPr>
            <w:r>
              <w:t xml:space="preserve">MUESTRA: </w:t>
            </w:r>
          </w:p>
          <w:p w:rsidR="00120DF4" w:rsidRDefault="00120DF4" w:rsidP="00120DF4"/>
          <w:p w:rsidR="00120DF4" w:rsidRDefault="00120DF4" w:rsidP="00120DF4"/>
        </w:tc>
        <w:tc>
          <w:tcPr>
            <w:tcW w:w="4414" w:type="dxa"/>
          </w:tcPr>
          <w:p w:rsidR="00120DF4" w:rsidRDefault="00120DF4" w:rsidP="003D7F1F"/>
        </w:tc>
      </w:tr>
      <w:tr w:rsidR="00120DF4" w:rsidTr="00120DF4">
        <w:tc>
          <w:tcPr>
            <w:tcW w:w="4414" w:type="dxa"/>
          </w:tcPr>
          <w:p w:rsidR="00120DF4" w:rsidRDefault="00120DF4" w:rsidP="00120DF4">
            <w:pPr>
              <w:pStyle w:val="Prrafodelista"/>
              <w:numPr>
                <w:ilvl w:val="0"/>
                <w:numId w:val="4"/>
              </w:numPr>
            </w:pPr>
            <w:r>
              <w:t>MUESTRA ALEATORIA:</w:t>
            </w:r>
          </w:p>
          <w:p w:rsidR="00120DF4" w:rsidRDefault="00120DF4" w:rsidP="00120DF4"/>
          <w:p w:rsidR="00120DF4" w:rsidRDefault="00120DF4" w:rsidP="00120DF4"/>
        </w:tc>
        <w:tc>
          <w:tcPr>
            <w:tcW w:w="4414" w:type="dxa"/>
          </w:tcPr>
          <w:p w:rsidR="00120DF4" w:rsidRDefault="00120DF4" w:rsidP="003D7F1F"/>
        </w:tc>
      </w:tr>
      <w:tr w:rsidR="00120DF4" w:rsidTr="00120DF4">
        <w:tc>
          <w:tcPr>
            <w:tcW w:w="4414" w:type="dxa"/>
          </w:tcPr>
          <w:p w:rsidR="00120DF4" w:rsidRDefault="003900C6" w:rsidP="00120DF4">
            <w:pPr>
              <w:pStyle w:val="Prrafodelista"/>
              <w:numPr>
                <w:ilvl w:val="0"/>
                <w:numId w:val="4"/>
              </w:numPr>
            </w:pPr>
            <w:r>
              <w:t>POBLACION:</w:t>
            </w:r>
          </w:p>
          <w:p w:rsidR="003900C6" w:rsidRDefault="003900C6" w:rsidP="003900C6"/>
        </w:tc>
        <w:tc>
          <w:tcPr>
            <w:tcW w:w="4414" w:type="dxa"/>
          </w:tcPr>
          <w:p w:rsidR="00120DF4" w:rsidRDefault="00120DF4" w:rsidP="003D7F1F"/>
        </w:tc>
      </w:tr>
      <w:tr w:rsidR="00120DF4" w:rsidTr="00120DF4">
        <w:tc>
          <w:tcPr>
            <w:tcW w:w="4414" w:type="dxa"/>
          </w:tcPr>
          <w:p w:rsidR="00120DF4" w:rsidRDefault="003900C6" w:rsidP="003900C6">
            <w:pPr>
              <w:pStyle w:val="Prrafodelista"/>
              <w:numPr>
                <w:ilvl w:val="0"/>
                <w:numId w:val="4"/>
              </w:numPr>
            </w:pPr>
            <w:r>
              <w:t>PROBABILIDAD:</w:t>
            </w:r>
          </w:p>
        </w:tc>
        <w:tc>
          <w:tcPr>
            <w:tcW w:w="4414" w:type="dxa"/>
          </w:tcPr>
          <w:p w:rsidR="00120DF4" w:rsidRDefault="00120DF4" w:rsidP="003D7F1F"/>
        </w:tc>
      </w:tr>
      <w:tr w:rsidR="00120DF4" w:rsidTr="00120DF4">
        <w:tc>
          <w:tcPr>
            <w:tcW w:w="4414" w:type="dxa"/>
          </w:tcPr>
          <w:p w:rsidR="00120DF4" w:rsidRDefault="00120DF4" w:rsidP="003D7F1F"/>
        </w:tc>
        <w:tc>
          <w:tcPr>
            <w:tcW w:w="4414" w:type="dxa"/>
          </w:tcPr>
          <w:p w:rsidR="00120DF4" w:rsidRDefault="00120DF4" w:rsidP="003D7F1F"/>
        </w:tc>
      </w:tr>
    </w:tbl>
    <w:p w:rsidR="00360FB1" w:rsidRDefault="00360FB1" w:rsidP="003D7F1F"/>
    <w:p w:rsidR="00565FF2" w:rsidRDefault="00565FF2" w:rsidP="003D7F1F"/>
    <w:p w:rsidR="00565FF2" w:rsidRDefault="00565FF2" w:rsidP="003D7F1F"/>
    <w:p w:rsidR="00565FF2" w:rsidRDefault="00565FF2" w:rsidP="003D7F1F"/>
    <w:p w:rsidR="00565FF2" w:rsidRDefault="00565FF2" w:rsidP="003D7F1F"/>
    <w:p w:rsidR="000357C6" w:rsidRDefault="000357C6" w:rsidP="003D7F1F">
      <w:pPr>
        <w:rPr>
          <w:rStyle w:val="Textoennegrita"/>
          <w:rFonts w:ascii="Segoe UI" w:hAnsi="Segoe UI" w:cs="Segoe UI"/>
          <w:color w:val="2C2F34"/>
          <w:sz w:val="27"/>
          <w:szCs w:val="27"/>
          <w:bdr w:val="none" w:sz="0" w:space="0" w:color="auto" w:frame="1"/>
          <w:shd w:val="clear" w:color="auto" w:fill="FFFFFF"/>
        </w:rPr>
      </w:pPr>
      <w:r>
        <w:rPr>
          <w:rStyle w:val="Textoennegrita"/>
          <w:rFonts w:ascii="Segoe UI" w:hAnsi="Segoe UI" w:cs="Segoe UI"/>
          <w:color w:val="2C2F34"/>
          <w:sz w:val="27"/>
          <w:szCs w:val="27"/>
          <w:bdr w:val="none" w:sz="0" w:space="0" w:color="auto" w:frame="1"/>
          <w:shd w:val="clear" w:color="auto" w:fill="FFFFFF"/>
        </w:rPr>
        <w:lastRenderedPageBreak/>
        <w:t>PROBABILIDAD</w:t>
      </w:r>
    </w:p>
    <w:p w:rsidR="00565FF2" w:rsidRDefault="000357C6" w:rsidP="003D7F1F">
      <w:r>
        <w:rPr>
          <w:rStyle w:val="Textoennegrita"/>
          <w:rFonts w:ascii="Segoe UI" w:hAnsi="Segoe UI" w:cs="Segoe UI"/>
          <w:color w:val="2C2F34"/>
          <w:sz w:val="27"/>
          <w:szCs w:val="27"/>
          <w:bdr w:val="none" w:sz="0" w:space="0" w:color="auto" w:frame="1"/>
          <w:shd w:val="clear" w:color="auto" w:fill="FFFFFF"/>
        </w:rPr>
        <w:t>Probabilidad es un valor entre 0 y 1,</w:t>
      </w:r>
      <w:r>
        <w:rPr>
          <w:rFonts w:ascii="Segoe UI" w:hAnsi="Segoe UI" w:cs="Segoe UI"/>
          <w:color w:val="2C2F34"/>
          <w:sz w:val="27"/>
          <w:szCs w:val="27"/>
          <w:shd w:val="clear" w:color="auto" w:fill="FFFFFF"/>
        </w:rPr>
        <w:t> que indica la posibilidad relativa de que ocurra un evento.</w:t>
      </w:r>
    </w:p>
    <w:p w:rsidR="000357C6" w:rsidRPr="000357C6" w:rsidRDefault="000357C6" w:rsidP="000357C6">
      <w:pPr>
        <w:shd w:val="clear" w:color="auto" w:fill="FFFFFF"/>
        <w:spacing w:after="0" w:line="390" w:lineRule="atLeast"/>
        <w:jc w:val="both"/>
        <w:rPr>
          <w:rFonts w:ascii="Segoe UI" w:eastAsia="Times New Roman" w:hAnsi="Segoe UI" w:cs="Segoe UI"/>
          <w:color w:val="2C2F34"/>
          <w:sz w:val="27"/>
          <w:szCs w:val="27"/>
          <w:lang w:eastAsia="es-CO"/>
        </w:rPr>
      </w:pPr>
      <w:r w:rsidRPr="000357C6">
        <w:rPr>
          <w:rFonts w:ascii="Segoe UI" w:eastAsia="Times New Roman" w:hAnsi="Segoe UI" w:cs="Segoe UI"/>
          <w:color w:val="2C2F34"/>
          <w:sz w:val="27"/>
          <w:szCs w:val="27"/>
          <w:lang w:eastAsia="es-CO"/>
        </w:rPr>
        <w:t>La </w:t>
      </w:r>
      <w:r w:rsidRPr="000357C6">
        <w:rPr>
          <w:rFonts w:ascii="Segoe UI" w:eastAsia="Times New Roman" w:hAnsi="Segoe UI" w:cs="Segoe UI"/>
          <w:b/>
          <w:bCs/>
          <w:color w:val="2C2F34"/>
          <w:sz w:val="27"/>
          <w:szCs w:val="27"/>
          <w:bdr w:val="none" w:sz="0" w:space="0" w:color="auto" w:frame="1"/>
          <w:lang w:eastAsia="es-CO"/>
        </w:rPr>
        <w:t>fórmula de probabilidad</w:t>
      </w:r>
      <w:r w:rsidRPr="000357C6">
        <w:rPr>
          <w:rFonts w:ascii="Segoe UI" w:eastAsia="Times New Roman" w:hAnsi="Segoe UI" w:cs="Segoe UI"/>
          <w:color w:val="2C2F34"/>
          <w:sz w:val="27"/>
          <w:szCs w:val="27"/>
          <w:lang w:eastAsia="es-CO"/>
        </w:rPr>
        <w:t> es la siguiente:</w:t>
      </w:r>
    </w:p>
    <w:p w:rsidR="000357C6" w:rsidRPr="000357C6" w:rsidRDefault="000357C6" w:rsidP="000357C6">
      <w:pPr>
        <w:shd w:val="clear" w:color="auto" w:fill="FFFFFF"/>
        <w:spacing w:line="240" w:lineRule="auto"/>
        <w:rPr>
          <w:rFonts w:ascii="Segoe UI" w:eastAsia="Times New Roman" w:hAnsi="Segoe UI" w:cs="Segoe UI"/>
          <w:color w:val="2C2F34"/>
          <w:sz w:val="27"/>
          <w:szCs w:val="27"/>
          <w:lang w:eastAsia="es-CO"/>
        </w:rPr>
      </w:pPr>
      <w:r w:rsidRPr="000357C6">
        <w:rPr>
          <w:rFonts w:ascii="Segoe UI" w:eastAsia="Times New Roman" w:hAnsi="Segoe UI" w:cs="Segoe UI"/>
          <w:noProof/>
          <w:color w:val="2C2F34"/>
          <w:sz w:val="27"/>
          <w:szCs w:val="27"/>
          <w:lang w:eastAsia="es-CO"/>
        </w:rPr>
        <w:drawing>
          <wp:inline distT="0" distB="0" distL="0" distR="0">
            <wp:extent cx="3810000" cy="657225"/>
            <wp:effectExtent l="0" t="0" r="0" b="9525"/>
            <wp:docPr id="6" name="Imagen 6" descr="fórmula de probab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órmula de probabilid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657225"/>
                    </a:xfrm>
                    <a:prstGeom prst="rect">
                      <a:avLst/>
                    </a:prstGeom>
                    <a:noFill/>
                    <a:ln>
                      <a:noFill/>
                    </a:ln>
                  </pic:spPr>
                </pic:pic>
              </a:graphicData>
            </a:graphic>
          </wp:inline>
        </w:drawing>
      </w:r>
    </w:p>
    <w:p w:rsidR="000357C6" w:rsidRPr="000357C6" w:rsidRDefault="000357C6" w:rsidP="000357C6">
      <w:pPr>
        <w:shd w:val="clear" w:color="auto" w:fill="FFFFFF"/>
        <w:spacing w:after="375" w:line="390" w:lineRule="atLeast"/>
        <w:rPr>
          <w:rFonts w:ascii="Segoe UI" w:eastAsia="Times New Roman" w:hAnsi="Segoe UI" w:cs="Segoe UI"/>
          <w:color w:val="2C2F34"/>
          <w:sz w:val="27"/>
          <w:szCs w:val="27"/>
          <w:lang w:eastAsia="es-CO"/>
        </w:rPr>
      </w:pPr>
      <w:r w:rsidRPr="000357C6">
        <w:rPr>
          <w:rFonts w:ascii="Segoe UI" w:eastAsia="Times New Roman" w:hAnsi="Segoe UI" w:cs="Segoe UI"/>
          <w:color w:val="2C2F34"/>
          <w:sz w:val="27"/>
          <w:szCs w:val="27"/>
          <w:lang w:eastAsia="es-CO"/>
        </w:rPr>
        <w:t>Mientras más se acerca el valor de la probabilidad a 0, disminuye la posibilidad de que ocurra el evento. Mientras más se acerca el valor a 1, aumenta la posibilidad de que ocurra.</w:t>
      </w:r>
    </w:p>
    <w:p w:rsidR="000357C6" w:rsidRPr="000357C6" w:rsidRDefault="000357C6" w:rsidP="000357C6">
      <w:pPr>
        <w:shd w:val="clear" w:color="auto" w:fill="FFFFFF"/>
        <w:spacing w:after="375" w:line="390" w:lineRule="atLeast"/>
        <w:rPr>
          <w:rFonts w:ascii="Segoe UI" w:eastAsia="Times New Roman" w:hAnsi="Segoe UI" w:cs="Segoe UI"/>
          <w:color w:val="2C2F34"/>
          <w:sz w:val="27"/>
          <w:szCs w:val="27"/>
          <w:lang w:eastAsia="es-CO"/>
        </w:rPr>
      </w:pPr>
      <w:r w:rsidRPr="000357C6">
        <w:rPr>
          <w:rFonts w:ascii="Segoe UI" w:eastAsia="Times New Roman" w:hAnsi="Segoe UI" w:cs="Segoe UI"/>
          <w:noProof/>
          <w:color w:val="2C2F34"/>
          <w:sz w:val="27"/>
          <w:szCs w:val="27"/>
          <w:lang w:eastAsia="es-CO"/>
        </w:rPr>
        <w:drawing>
          <wp:inline distT="0" distB="0" distL="0" distR="0">
            <wp:extent cx="5810250" cy="2828925"/>
            <wp:effectExtent l="0" t="0" r="0" b="9525"/>
            <wp:docPr id="5" name="Imagen 5" descr="Probabilidades-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babilidades-gráf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0" cy="2828925"/>
                    </a:xfrm>
                    <a:prstGeom prst="rect">
                      <a:avLst/>
                    </a:prstGeom>
                    <a:noFill/>
                    <a:ln>
                      <a:noFill/>
                    </a:ln>
                  </pic:spPr>
                </pic:pic>
              </a:graphicData>
            </a:graphic>
          </wp:inline>
        </w:drawing>
      </w:r>
    </w:p>
    <w:p w:rsidR="000357C6" w:rsidRPr="000357C6" w:rsidRDefault="000357C6" w:rsidP="000357C6">
      <w:pPr>
        <w:shd w:val="clear" w:color="auto" w:fill="FFFFFF"/>
        <w:spacing w:after="0" w:line="390" w:lineRule="atLeast"/>
        <w:jc w:val="center"/>
        <w:rPr>
          <w:rFonts w:ascii="Segoe UI" w:eastAsia="Times New Roman" w:hAnsi="Segoe UI" w:cs="Segoe UI"/>
          <w:color w:val="2C2F34"/>
          <w:sz w:val="27"/>
          <w:szCs w:val="27"/>
          <w:lang w:eastAsia="es-CO"/>
        </w:rPr>
      </w:pPr>
      <w:r w:rsidRPr="000357C6">
        <w:rPr>
          <w:rFonts w:ascii="Segoe UI" w:eastAsia="Times New Roman" w:hAnsi="Segoe UI" w:cs="Segoe UI"/>
          <w:b/>
          <w:bCs/>
          <w:color w:val="2C2F34"/>
          <w:sz w:val="27"/>
          <w:szCs w:val="27"/>
          <w:bdr w:val="none" w:sz="0" w:space="0" w:color="auto" w:frame="1"/>
          <w:lang w:eastAsia="es-CO"/>
        </w:rPr>
        <w:t>0 ≤ P(A) ≤ 1</w:t>
      </w:r>
    </w:p>
    <w:p w:rsidR="000357C6" w:rsidRPr="000357C6" w:rsidRDefault="000357C6" w:rsidP="000357C6">
      <w:pPr>
        <w:shd w:val="clear" w:color="auto" w:fill="FFFFFF"/>
        <w:spacing w:after="375" w:line="390" w:lineRule="atLeast"/>
        <w:rPr>
          <w:rFonts w:ascii="Segoe UI" w:eastAsia="Times New Roman" w:hAnsi="Segoe UI" w:cs="Segoe UI"/>
          <w:color w:val="2C2F34"/>
          <w:sz w:val="27"/>
          <w:szCs w:val="27"/>
          <w:lang w:eastAsia="es-CO"/>
        </w:rPr>
      </w:pPr>
      <w:r w:rsidRPr="000357C6">
        <w:rPr>
          <w:rFonts w:ascii="Segoe UI" w:eastAsia="Times New Roman" w:hAnsi="Segoe UI" w:cs="Segoe UI"/>
          <w:color w:val="2C2F34"/>
          <w:sz w:val="27"/>
          <w:szCs w:val="27"/>
          <w:lang w:eastAsia="es-CO"/>
        </w:rPr>
        <w:t>La probabilidad de que ocurra un evento es 0, si es imposible que ocurra ese evento. Por otro lado, la probabilidad de que un ocurra un evento es 1, si es seguro que ocurrirá ese evento.</w:t>
      </w:r>
    </w:p>
    <w:p w:rsidR="000357C6" w:rsidRPr="000357C6" w:rsidRDefault="000357C6" w:rsidP="000357C6">
      <w:pPr>
        <w:shd w:val="clear" w:color="auto" w:fill="FFFFFF"/>
        <w:spacing w:after="0" w:line="240" w:lineRule="auto"/>
        <w:outlineLvl w:val="2"/>
        <w:rPr>
          <w:rFonts w:ascii="Poppins" w:eastAsia="Times New Roman" w:hAnsi="Poppins" w:cs="Times New Roman"/>
          <w:b/>
          <w:bCs/>
          <w:color w:val="2C2F34"/>
          <w:sz w:val="29"/>
          <w:szCs w:val="29"/>
          <w:lang w:eastAsia="es-CO"/>
        </w:rPr>
      </w:pPr>
      <w:r w:rsidRPr="000357C6">
        <w:rPr>
          <w:rFonts w:ascii="Poppins" w:eastAsia="Times New Roman" w:hAnsi="Poppins" w:cs="Times New Roman"/>
          <w:b/>
          <w:bCs/>
          <w:color w:val="008000"/>
          <w:sz w:val="29"/>
          <w:szCs w:val="29"/>
          <w:bdr w:val="none" w:sz="0" w:space="0" w:color="auto" w:frame="1"/>
          <w:lang w:eastAsia="es-CO"/>
        </w:rPr>
        <w:t>Ejemplo 1:</w:t>
      </w:r>
    </w:p>
    <w:p w:rsidR="000357C6" w:rsidRPr="000357C6" w:rsidRDefault="000357C6" w:rsidP="000357C6">
      <w:pPr>
        <w:shd w:val="clear" w:color="auto" w:fill="FFFFFF"/>
        <w:spacing w:after="0" w:line="390" w:lineRule="atLeast"/>
        <w:rPr>
          <w:rFonts w:ascii="Segoe UI" w:eastAsia="Times New Roman" w:hAnsi="Segoe UI" w:cs="Segoe UI"/>
          <w:color w:val="2C2F34"/>
          <w:sz w:val="27"/>
          <w:szCs w:val="27"/>
          <w:lang w:eastAsia="es-CO"/>
        </w:rPr>
      </w:pPr>
      <w:r w:rsidRPr="000357C6">
        <w:rPr>
          <w:rFonts w:ascii="Segoe UI" w:eastAsia="Times New Roman" w:hAnsi="Segoe UI" w:cs="Segoe UI"/>
          <w:b/>
          <w:bCs/>
          <w:color w:val="2C2F34"/>
          <w:sz w:val="27"/>
          <w:szCs w:val="27"/>
          <w:bdr w:val="none" w:sz="0" w:space="0" w:color="auto" w:frame="1"/>
          <w:lang w:eastAsia="es-CO"/>
        </w:rPr>
        <w:t>La moneda de México, tiene 2 caras: águila y sello. ¿Cuál es la probabilidad de obtener águila al lanzar una moneda?</w:t>
      </w:r>
    </w:p>
    <w:p w:rsidR="000357C6" w:rsidRPr="000357C6" w:rsidRDefault="000357C6" w:rsidP="000357C6">
      <w:pPr>
        <w:shd w:val="clear" w:color="auto" w:fill="FFFFFF"/>
        <w:spacing w:after="0" w:line="390" w:lineRule="atLeast"/>
        <w:rPr>
          <w:rFonts w:ascii="Segoe UI" w:eastAsia="Times New Roman" w:hAnsi="Segoe UI" w:cs="Segoe UI"/>
          <w:color w:val="2C2F34"/>
          <w:sz w:val="27"/>
          <w:szCs w:val="27"/>
          <w:lang w:eastAsia="es-CO"/>
        </w:rPr>
      </w:pPr>
      <w:r w:rsidRPr="000357C6">
        <w:rPr>
          <w:rFonts w:ascii="Segoe UI" w:eastAsia="Times New Roman" w:hAnsi="Segoe UI" w:cs="Segoe UI"/>
          <w:b/>
          <w:bCs/>
          <w:color w:val="2C2F34"/>
          <w:sz w:val="27"/>
          <w:szCs w:val="27"/>
          <w:bdr w:val="none" w:sz="0" w:space="0" w:color="auto" w:frame="1"/>
          <w:lang w:eastAsia="es-CO"/>
        </w:rPr>
        <w:lastRenderedPageBreak/>
        <w:t>Solución:</w:t>
      </w:r>
      <w:r w:rsidRPr="000357C6">
        <w:rPr>
          <w:rFonts w:ascii="Segoe UI" w:eastAsia="Times New Roman" w:hAnsi="Segoe UI" w:cs="Segoe UI"/>
          <w:b/>
          <w:bCs/>
          <w:color w:val="2C2F34"/>
          <w:sz w:val="27"/>
          <w:szCs w:val="27"/>
          <w:bdr w:val="none" w:sz="0" w:space="0" w:color="auto" w:frame="1"/>
          <w:lang w:eastAsia="es-CO"/>
        </w:rPr>
        <w:br/>
      </w:r>
      <w:r w:rsidRPr="000357C6">
        <w:rPr>
          <w:rFonts w:ascii="Segoe UI" w:eastAsia="Times New Roman" w:hAnsi="Segoe UI" w:cs="Segoe UI"/>
          <w:color w:val="2C2F34"/>
          <w:sz w:val="27"/>
          <w:szCs w:val="27"/>
          <w:lang w:eastAsia="es-CO"/>
        </w:rPr>
        <w:t>Primero calculamos el número total de casos posibles que se dan al lanzar la moneda. En este problema, son 2 casos posibles, se obtiene águila o se obtiene sello.</w:t>
      </w:r>
    </w:p>
    <w:p w:rsidR="000357C6" w:rsidRPr="000357C6" w:rsidRDefault="000357C6" w:rsidP="000357C6">
      <w:pPr>
        <w:shd w:val="clear" w:color="auto" w:fill="FFFFFF"/>
        <w:spacing w:after="375" w:line="390" w:lineRule="atLeast"/>
        <w:rPr>
          <w:rFonts w:ascii="Segoe UI" w:eastAsia="Times New Roman" w:hAnsi="Segoe UI" w:cs="Segoe UI"/>
          <w:color w:val="2C2F34"/>
          <w:sz w:val="27"/>
          <w:szCs w:val="27"/>
          <w:lang w:eastAsia="es-CO"/>
        </w:rPr>
      </w:pPr>
      <w:r w:rsidRPr="000357C6">
        <w:rPr>
          <w:rFonts w:ascii="Segoe UI" w:eastAsia="Times New Roman" w:hAnsi="Segoe UI" w:cs="Segoe UI"/>
          <w:color w:val="2C2F34"/>
          <w:sz w:val="27"/>
          <w:szCs w:val="27"/>
          <w:lang w:eastAsia="es-CO"/>
        </w:rPr>
        <w:t>Ahora, calculamos el número de casos favorables. Si lanzamos la moneda, tenemos 1 caso de águila. Por lo tanto, la probabilidad de obtener águila sería:</w:t>
      </w:r>
    </w:p>
    <w:p w:rsidR="000357C6" w:rsidRPr="000357C6" w:rsidRDefault="000357C6" w:rsidP="000357C6">
      <w:pPr>
        <w:shd w:val="clear" w:color="auto" w:fill="FFFFFF"/>
        <w:spacing w:line="240" w:lineRule="auto"/>
        <w:rPr>
          <w:rFonts w:ascii="Segoe UI" w:eastAsia="Times New Roman" w:hAnsi="Segoe UI" w:cs="Segoe UI"/>
          <w:color w:val="2C2F34"/>
          <w:sz w:val="27"/>
          <w:szCs w:val="27"/>
          <w:lang w:eastAsia="es-CO"/>
        </w:rPr>
      </w:pPr>
      <w:r w:rsidRPr="000357C6">
        <w:rPr>
          <w:rFonts w:ascii="Segoe UI" w:eastAsia="Times New Roman" w:hAnsi="Segoe UI" w:cs="Segoe UI"/>
          <w:noProof/>
          <w:color w:val="2C2F34"/>
          <w:sz w:val="27"/>
          <w:szCs w:val="27"/>
          <w:lang w:eastAsia="es-CO"/>
        </w:rPr>
        <w:drawing>
          <wp:inline distT="0" distB="0" distL="0" distR="0">
            <wp:extent cx="6219825" cy="533400"/>
            <wp:effectExtent l="0" t="0" r="9525" b="0"/>
            <wp:docPr id="4" name="Imagen 4" descr="problemas de probab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blemas de probabilida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533400"/>
                    </a:xfrm>
                    <a:prstGeom prst="rect">
                      <a:avLst/>
                    </a:prstGeom>
                    <a:noFill/>
                    <a:ln>
                      <a:noFill/>
                    </a:ln>
                  </pic:spPr>
                </pic:pic>
              </a:graphicData>
            </a:graphic>
          </wp:inline>
        </w:drawing>
      </w:r>
    </w:p>
    <w:p w:rsidR="000357C6" w:rsidRDefault="000357C6" w:rsidP="000357C6">
      <w:pPr>
        <w:shd w:val="clear" w:color="auto" w:fill="FFFFFF"/>
        <w:spacing w:after="0" w:line="390" w:lineRule="atLeast"/>
        <w:rPr>
          <w:rFonts w:ascii="Segoe UI" w:eastAsia="Times New Roman" w:hAnsi="Segoe UI" w:cs="Segoe UI"/>
          <w:b/>
          <w:bCs/>
          <w:color w:val="2C2F34"/>
          <w:sz w:val="27"/>
          <w:szCs w:val="27"/>
          <w:bdr w:val="none" w:sz="0" w:space="0" w:color="auto" w:frame="1"/>
          <w:lang w:eastAsia="es-CO"/>
        </w:rPr>
      </w:pPr>
      <w:r w:rsidRPr="000357C6">
        <w:rPr>
          <w:rFonts w:ascii="Segoe UI" w:eastAsia="Times New Roman" w:hAnsi="Segoe UI" w:cs="Segoe UI"/>
          <w:color w:val="2C2F34"/>
          <w:sz w:val="27"/>
          <w:szCs w:val="27"/>
          <w:lang w:eastAsia="es-CO"/>
        </w:rPr>
        <w:t>Podemos colocar como respuesta: </w:t>
      </w:r>
      <w:r w:rsidRPr="000357C6">
        <w:rPr>
          <w:rFonts w:ascii="Segoe UI" w:eastAsia="Times New Roman" w:hAnsi="Segoe UI" w:cs="Segoe UI"/>
          <w:b/>
          <w:bCs/>
          <w:color w:val="2C2F34"/>
          <w:sz w:val="27"/>
          <w:szCs w:val="27"/>
          <w:bdr w:val="none" w:sz="0" w:space="0" w:color="auto" w:frame="1"/>
          <w:lang w:eastAsia="es-CO"/>
        </w:rPr>
        <w:t>0,5 o 50%.</w:t>
      </w:r>
    </w:p>
    <w:p w:rsidR="000357C6" w:rsidRDefault="000357C6" w:rsidP="000357C6">
      <w:pPr>
        <w:shd w:val="clear" w:color="auto" w:fill="FFFFFF"/>
        <w:spacing w:after="0" w:line="390" w:lineRule="atLeast"/>
        <w:rPr>
          <w:rFonts w:ascii="Segoe UI" w:eastAsia="Times New Roman" w:hAnsi="Segoe UI" w:cs="Segoe UI"/>
          <w:b/>
          <w:bCs/>
          <w:color w:val="2C2F34"/>
          <w:sz w:val="27"/>
          <w:szCs w:val="27"/>
          <w:bdr w:val="none" w:sz="0" w:space="0" w:color="auto" w:frame="1"/>
          <w:lang w:eastAsia="es-CO"/>
        </w:rPr>
      </w:pPr>
    </w:p>
    <w:p w:rsidR="000357C6" w:rsidRDefault="000357C6" w:rsidP="000357C6">
      <w:pPr>
        <w:shd w:val="clear" w:color="auto" w:fill="FFFFFF"/>
        <w:spacing w:after="0" w:line="390" w:lineRule="atLeast"/>
        <w:rPr>
          <w:rFonts w:ascii="Segoe UI" w:eastAsia="Times New Roman" w:hAnsi="Segoe UI" w:cs="Segoe UI"/>
          <w:b/>
          <w:bCs/>
          <w:color w:val="2C2F34"/>
          <w:sz w:val="27"/>
          <w:szCs w:val="27"/>
          <w:bdr w:val="none" w:sz="0" w:space="0" w:color="auto" w:frame="1"/>
          <w:lang w:eastAsia="es-CO"/>
        </w:rPr>
      </w:pPr>
    </w:p>
    <w:p w:rsidR="0048717B" w:rsidRPr="0048717B" w:rsidRDefault="0048717B" w:rsidP="0048717B">
      <w:pPr>
        <w:shd w:val="clear" w:color="auto" w:fill="FFFFFF"/>
        <w:spacing w:after="0" w:line="240" w:lineRule="auto"/>
        <w:outlineLvl w:val="2"/>
        <w:rPr>
          <w:rFonts w:ascii="Poppins" w:eastAsia="Times New Roman" w:hAnsi="Poppins" w:cs="Times New Roman"/>
          <w:b/>
          <w:bCs/>
          <w:color w:val="2C2F34"/>
          <w:sz w:val="36"/>
          <w:szCs w:val="36"/>
          <w:lang w:eastAsia="es-CO"/>
        </w:rPr>
      </w:pPr>
      <w:r w:rsidRPr="0048717B">
        <w:rPr>
          <w:rFonts w:ascii="Poppins" w:eastAsia="Times New Roman" w:hAnsi="Poppins" w:cs="Times New Roman"/>
          <w:b/>
          <w:bCs/>
          <w:color w:val="008000"/>
          <w:sz w:val="36"/>
          <w:szCs w:val="36"/>
          <w:bdr w:val="none" w:sz="0" w:space="0" w:color="auto" w:frame="1"/>
          <w:lang w:eastAsia="es-CO"/>
        </w:rPr>
        <w:t>Ejemplo 2:</w:t>
      </w:r>
    </w:p>
    <w:p w:rsidR="0048717B" w:rsidRPr="0048717B" w:rsidRDefault="0048717B" w:rsidP="0048717B">
      <w:pPr>
        <w:shd w:val="clear" w:color="auto" w:fill="FFFFFF"/>
        <w:spacing w:after="0" w:line="390" w:lineRule="atLeast"/>
        <w:rPr>
          <w:rFonts w:ascii="Segoe UI" w:eastAsia="Times New Roman" w:hAnsi="Segoe UI" w:cs="Segoe UI"/>
          <w:color w:val="2C2F34"/>
          <w:sz w:val="27"/>
          <w:szCs w:val="27"/>
          <w:lang w:eastAsia="es-CO"/>
        </w:rPr>
      </w:pPr>
      <w:r w:rsidRPr="0048717B">
        <w:rPr>
          <w:rFonts w:ascii="Segoe UI" w:eastAsia="Times New Roman" w:hAnsi="Segoe UI" w:cs="Segoe UI"/>
          <w:b/>
          <w:bCs/>
          <w:color w:val="2C2F34"/>
          <w:sz w:val="27"/>
          <w:szCs w:val="27"/>
          <w:bdr w:val="none" w:sz="0" w:space="0" w:color="auto" w:frame="1"/>
          <w:lang w:eastAsia="es-CO"/>
        </w:rPr>
        <w:t>¿Cuál es la probabilidad de obtener un 5 al lanzar un dado?</w:t>
      </w:r>
    </w:p>
    <w:p w:rsidR="0048717B" w:rsidRPr="0048717B" w:rsidRDefault="0048717B" w:rsidP="0048717B">
      <w:pPr>
        <w:shd w:val="clear" w:color="auto" w:fill="FFFFFF"/>
        <w:spacing w:after="0" w:line="390" w:lineRule="atLeast"/>
        <w:rPr>
          <w:rFonts w:ascii="Segoe UI" w:eastAsia="Times New Roman" w:hAnsi="Segoe UI" w:cs="Segoe UI"/>
          <w:color w:val="2C2F34"/>
          <w:sz w:val="27"/>
          <w:szCs w:val="27"/>
          <w:lang w:eastAsia="es-CO"/>
        </w:rPr>
      </w:pPr>
      <w:r w:rsidRPr="0048717B">
        <w:rPr>
          <w:rFonts w:ascii="Segoe UI" w:eastAsia="Times New Roman" w:hAnsi="Segoe UI" w:cs="Segoe UI"/>
          <w:b/>
          <w:bCs/>
          <w:color w:val="2C2F34"/>
          <w:sz w:val="27"/>
          <w:szCs w:val="27"/>
          <w:bdr w:val="none" w:sz="0" w:space="0" w:color="auto" w:frame="1"/>
          <w:lang w:eastAsia="es-CO"/>
        </w:rPr>
        <w:t>Solución:</w:t>
      </w:r>
      <w:r w:rsidRPr="0048717B">
        <w:rPr>
          <w:rFonts w:ascii="Segoe UI" w:eastAsia="Times New Roman" w:hAnsi="Segoe UI" w:cs="Segoe UI"/>
          <w:b/>
          <w:bCs/>
          <w:color w:val="2C2F34"/>
          <w:sz w:val="27"/>
          <w:szCs w:val="27"/>
          <w:bdr w:val="none" w:sz="0" w:space="0" w:color="auto" w:frame="1"/>
          <w:lang w:eastAsia="es-CO"/>
        </w:rPr>
        <w:br/>
      </w:r>
      <w:r w:rsidRPr="0048717B">
        <w:rPr>
          <w:rFonts w:ascii="Segoe UI" w:eastAsia="Times New Roman" w:hAnsi="Segoe UI" w:cs="Segoe UI"/>
          <w:color w:val="2C2F34"/>
          <w:sz w:val="27"/>
          <w:szCs w:val="27"/>
          <w:lang w:eastAsia="es-CO"/>
        </w:rPr>
        <w:t>Primero calculamos el número total de casos posibles que se dan al lanzar un dado. En este problema, son 6 casos posibles, ya que el dado puede arrojar 1, 2, 3, 4, 5 o 6.</w:t>
      </w:r>
    </w:p>
    <w:p w:rsidR="0048717B" w:rsidRPr="0048717B" w:rsidRDefault="0048717B" w:rsidP="0048717B">
      <w:pPr>
        <w:shd w:val="clear" w:color="auto" w:fill="FFFFFF"/>
        <w:spacing w:after="375" w:line="390" w:lineRule="atLeast"/>
        <w:rPr>
          <w:rFonts w:ascii="Segoe UI" w:eastAsia="Times New Roman" w:hAnsi="Segoe UI" w:cs="Segoe UI"/>
          <w:color w:val="2C2F34"/>
          <w:sz w:val="27"/>
          <w:szCs w:val="27"/>
          <w:lang w:eastAsia="es-CO"/>
        </w:rPr>
      </w:pPr>
      <w:r w:rsidRPr="0048717B">
        <w:rPr>
          <w:rFonts w:ascii="Segoe UI" w:eastAsia="Times New Roman" w:hAnsi="Segoe UI" w:cs="Segoe UI"/>
          <w:color w:val="2C2F34"/>
          <w:sz w:val="27"/>
          <w:szCs w:val="27"/>
          <w:lang w:eastAsia="es-CO"/>
        </w:rPr>
        <w:t>Ahora, calculamos el número de casos favorables. Si lanzamos un dado, tenemos 1 caso en el que se obtiene 5. Por lo tanto, la probabilidad de obtener un 5 sería:</w:t>
      </w:r>
    </w:p>
    <w:p w:rsidR="0048717B" w:rsidRPr="0048717B" w:rsidRDefault="0048717B" w:rsidP="0048717B">
      <w:pPr>
        <w:shd w:val="clear" w:color="auto" w:fill="FFFFFF"/>
        <w:spacing w:line="240" w:lineRule="auto"/>
        <w:rPr>
          <w:rFonts w:ascii="Segoe UI" w:eastAsia="Times New Roman" w:hAnsi="Segoe UI" w:cs="Segoe UI"/>
          <w:color w:val="2C2F34"/>
          <w:sz w:val="27"/>
          <w:szCs w:val="27"/>
          <w:lang w:eastAsia="es-CO"/>
        </w:rPr>
      </w:pPr>
      <w:r w:rsidRPr="0048717B">
        <w:rPr>
          <w:rFonts w:ascii="Segoe UI" w:eastAsia="Times New Roman" w:hAnsi="Segoe UI" w:cs="Segoe UI"/>
          <w:noProof/>
          <w:color w:val="2C2F34"/>
          <w:sz w:val="27"/>
          <w:szCs w:val="27"/>
          <w:lang w:eastAsia="es-CO"/>
        </w:rPr>
        <w:drawing>
          <wp:inline distT="0" distB="0" distL="0" distR="0">
            <wp:extent cx="5753100" cy="561975"/>
            <wp:effectExtent l="0" t="0" r="0" b="9525"/>
            <wp:docPr id="10" name="Imagen 10" descr="problemas de probabi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oblemas de probabilid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561975"/>
                    </a:xfrm>
                    <a:prstGeom prst="rect">
                      <a:avLst/>
                    </a:prstGeom>
                    <a:noFill/>
                    <a:ln>
                      <a:noFill/>
                    </a:ln>
                  </pic:spPr>
                </pic:pic>
              </a:graphicData>
            </a:graphic>
          </wp:inline>
        </w:drawing>
      </w:r>
    </w:p>
    <w:p w:rsidR="0048717B" w:rsidRPr="0048717B" w:rsidRDefault="0048717B" w:rsidP="0048717B">
      <w:pPr>
        <w:shd w:val="clear" w:color="auto" w:fill="FFFFFF"/>
        <w:spacing w:after="0" w:line="390" w:lineRule="atLeast"/>
        <w:rPr>
          <w:rFonts w:ascii="Segoe UI" w:eastAsia="Times New Roman" w:hAnsi="Segoe UI" w:cs="Segoe UI"/>
          <w:color w:val="2C2F34"/>
          <w:sz w:val="27"/>
          <w:szCs w:val="27"/>
          <w:lang w:eastAsia="es-CO"/>
        </w:rPr>
      </w:pPr>
      <w:r w:rsidRPr="0048717B">
        <w:rPr>
          <w:rFonts w:ascii="Segoe UI" w:eastAsia="Times New Roman" w:hAnsi="Segoe UI" w:cs="Segoe UI"/>
          <w:b/>
          <w:bCs/>
          <w:color w:val="2C2F34"/>
          <w:sz w:val="27"/>
          <w:szCs w:val="27"/>
          <w:bdr w:val="none" w:sz="0" w:space="0" w:color="auto" w:frame="1"/>
          <w:lang w:eastAsia="es-CO"/>
        </w:rPr>
        <w:t>La respuesta sería: 0,1667 o 16,67%.</w:t>
      </w:r>
    </w:p>
    <w:p w:rsidR="000357C6" w:rsidRDefault="000357C6" w:rsidP="000357C6">
      <w:pPr>
        <w:shd w:val="clear" w:color="auto" w:fill="FFFFFF"/>
        <w:spacing w:after="0" w:line="390" w:lineRule="atLeast"/>
        <w:rPr>
          <w:rFonts w:ascii="Segoe UI" w:eastAsia="Times New Roman" w:hAnsi="Segoe UI" w:cs="Segoe UI"/>
          <w:color w:val="2C2F34"/>
          <w:sz w:val="27"/>
          <w:szCs w:val="27"/>
          <w:lang w:eastAsia="es-CO"/>
        </w:rPr>
      </w:pP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r>
        <w:rPr>
          <w:rFonts w:ascii="Segoe UI" w:eastAsia="Times New Roman" w:hAnsi="Segoe UI" w:cs="Segoe UI"/>
          <w:color w:val="2C2F34"/>
          <w:sz w:val="27"/>
          <w:szCs w:val="27"/>
          <w:lang w:eastAsia="es-CO"/>
        </w:rPr>
        <w:lastRenderedPageBreak/>
        <w:t>ACTIVIDAD No. 3</w:t>
      </w:r>
    </w:p>
    <w:p w:rsidR="006D0E24" w:rsidRDefault="006D0E24" w:rsidP="000357C6">
      <w:pPr>
        <w:shd w:val="clear" w:color="auto" w:fill="FFFFFF"/>
        <w:spacing w:after="0" w:line="390" w:lineRule="atLeast"/>
        <w:rPr>
          <w:rFonts w:ascii="Segoe UI" w:eastAsia="Times New Roman" w:hAnsi="Segoe UI" w:cs="Segoe UI"/>
          <w:color w:val="2C2F34"/>
          <w:sz w:val="27"/>
          <w:szCs w:val="27"/>
          <w:lang w:eastAsia="es-CO"/>
        </w:rPr>
      </w:pPr>
      <w:r>
        <w:rPr>
          <w:rFonts w:ascii="Segoe UI" w:eastAsia="Times New Roman" w:hAnsi="Segoe UI" w:cs="Segoe UI"/>
          <w:color w:val="2C2F34"/>
          <w:sz w:val="27"/>
          <w:szCs w:val="27"/>
          <w:lang w:eastAsia="es-CO"/>
        </w:rPr>
        <w:t xml:space="preserve">OBJETIVO:  RECONOCER </w:t>
      </w:r>
      <w:proofErr w:type="gramStart"/>
      <w:r>
        <w:rPr>
          <w:rFonts w:ascii="Segoe UI" w:eastAsia="Times New Roman" w:hAnsi="Segoe UI" w:cs="Segoe UI"/>
          <w:color w:val="2C2F34"/>
          <w:sz w:val="27"/>
          <w:szCs w:val="27"/>
          <w:lang w:eastAsia="es-CO"/>
        </w:rPr>
        <w:t>LA  IMPORTANCIA</w:t>
      </w:r>
      <w:proofErr w:type="gramEnd"/>
      <w:r>
        <w:rPr>
          <w:rFonts w:ascii="Segoe UI" w:eastAsia="Times New Roman" w:hAnsi="Segoe UI" w:cs="Segoe UI"/>
          <w:color w:val="2C2F34"/>
          <w:sz w:val="27"/>
          <w:szCs w:val="27"/>
          <w:lang w:eastAsia="es-CO"/>
        </w:rPr>
        <w:t xml:space="preserve"> DE   LA PROBABILIDAD EN LA VIDA COTIDIANA.</w:t>
      </w:r>
    </w:p>
    <w:p w:rsidR="008056CD"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tbl>
      <w:tblPr>
        <w:tblStyle w:val="Tablaconcuadrcula"/>
        <w:tblW w:w="0" w:type="auto"/>
        <w:tblLook w:val="04A0" w:firstRow="1" w:lastRow="0" w:firstColumn="1" w:lastColumn="0" w:noHBand="0" w:noVBand="1"/>
      </w:tblPr>
      <w:tblGrid>
        <w:gridCol w:w="4414"/>
        <w:gridCol w:w="4414"/>
      </w:tblGrid>
      <w:tr w:rsidR="006D0E24" w:rsidTr="006D0E24">
        <w:tc>
          <w:tcPr>
            <w:tcW w:w="4414" w:type="dxa"/>
          </w:tcPr>
          <w:p w:rsidR="006D0E24" w:rsidRDefault="006D0E24" w:rsidP="006D0E24">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r w:rsidRPr="0048717B">
              <w:rPr>
                <w:rFonts w:ascii="Segoe UI" w:eastAsia="Times New Roman" w:hAnsi="Segoe UI" w:cs="Segoe UI"/>
                <w:b/>
                <w:bCs/>
                <w:color w:val="2C2F34"/>
                <w:sz w:val="27"/>
                <w:szCs w:val="27"/>
                <w:bdr w:val="none" w:sz="0" w:space="0" w:color="auto" w:frame="1"/>
                <w:lang w:eastAsia="es-CO"/>
              </w:rPr>
              <w:t xml:space="preserve">¿Cuál es la probabilidad de obtener un </w:t>
            </w:r>
            <w:r>
              <w:rPr>
                <w:rFonts w:ascii="Segoe UI" w:eastAsia="Times New Roman" w:hAnsi="Segoe UI" w:cs="Segoe UI"/>
                <w:b/>
                <w:bCs/>
                <w:color w:val="2C2F34"/>
                <w:sz w:val="27"/>
                <w:szCs w:val="27"/>
                <w:bdr w:val="none" w:sz="0" w:space="0" w:color="auto" w:frame="1"/>
                <w:lang w:eastAsia="es-CO"/>
              </w:rPr>
              <w:t>1</w:t>
            </w:r>
            <w:r w:rsidRPr="0048717B">
              <w:rPr>
                <w:rFonts w:ascii="Segoe UI" w:eastAsia="Times New Roman" w:hAnsi="Segoe UI" w:cs="Segoe UI"/>
                <w:b/>
                <w:bCs/>
                <w:color w:val="2C2F34"/>
                <w:sz w:val="27"/>
                <w:szCs w:val="27"/>
                <w:bdr w:val="none" w:sz="0" w:space="0" w:color="auto" w:frame="1"/>
                <w:lang w:eastAsia="es-CO"/>
              </w:rPr>
              <w:t xml:space="preserve"> al lanzar un dado?</w:t>
            </w:r>
          </w:p>
          <w:p w:rsidR="006D0E24" w:rsidRDefault="006D0E24" w:rsidP="006D0E24">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p>
          <w:p w:rsidR="006D0E24" w:rsidRPr="0048717B" w:rsidRDefault="006D0E24" w:rsidP="006D0E24">
            <w:pPr>
              <w:shd w:val="clear" w:color="auto" w:fill="FFFFFF"/>
              <w:spacing w:line="390" w:lineRule="atLeast"/>
              <w:rPr>
                <w:rFonts w:ascii="Segoe UI" w:eastAsia="Times New Roman" w:hAnsi="Segoe UI" w:cs="Segoe UI"/>
                <w:color w:val="2C2F34"/>
                <w:sz w:val="27"/>
                <w:szCs w:val="27"/>
                <w:lang w:eastAsia="es-CO"/>
              </w:rPr>
            </w:pPr>
          </w:p>
          <w:p w:rsidR="006D0E24" w:rsidRPr="006D0E24" w:rsidRDefault="006D0E24" w:rsidP="006D0E24">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Default="006D0E24" w:rsidP="006D0E24">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r w:rsidRPr="0048717B">
              <w:rPr>
                <w:rFonts w:ascii="Segoe UI" w:eastAsia="Times New Roman" w:hAnsi="Segoe UI" w:cs="Segoe UI"/>
                <w:b/>
                <w:bCs/>
                <w:color w:val="2C2F34"/>
                <w:sz w:val="27"/>
                <w:szCs w:val="27"/>
                <w:bdr w:val="none" w:sz="0" w:space="0" w:color="auto" w:frame="1"/>
                <w:lang w:eastAsia="es-CO"/>
              </w:rPr>
              <w:t>¿Cuál es</w:t>
            </w:r>
            <w:r>
              <w:rPr>
                <w:rFonts w:ascii="Segoe UI" w:eastAsia="Times New Roman" w:hAnsi="Segoe UI" w:cs="Segoe UI"/>
                <w:b/>
                <w:bCs/>
                <w:color w:val="2C2F34"/>
                <w:sz w:val="27"/>
                <w:szCs w:val="27"/>
                <w:bdr w:val="none" w:sz="0" w:space="0" w:color="auto" w:frame="1"/>
                <w:lang w:eastAsia="es-CO"/>
              </w:rPr>
              <w:t xml:space="preserve"> la probabilidad de obtener un 2</w:t>
            </w:r>
            <w:r w:rsidRPr="0048717B">
              <w:rPr>
                <w:rFonts w:ascii="Segoe UI" w:eastAsia="Times New Roman" w:hAnsi="Segoe UI" w:cs="Segoe UI"/>
                <w:b/>
                <w:bCs/>
                <w:color w:val="2C2F34"/>
                <w:sz w:val="27"/>
                <w:szCs w:val="27"/>
                <w:bdr w:val="none" w:sz="0" w:space="0" w:color="auto" w:frame="1"/>
                <w:lang w:eastAsia="es-CO"/>
              </w:rPr>
              <w:t xml:space="preserve"> al lanzar un dado?</w:t>
            </w:r>
          </w:p>
          <w:p w:rsidR="006D0E24" w:rsidRPr="0048717B" w:rsidRDefault="006D0E24" w:rsidP="006D0E24">
            <w:pPr>
              <w:shd w:val="clear" w:color="auto" w:fill="FFFFFF"/>
              <w:spacing w:line="390" w:lineRule="atLeast"/>
              <w:rPr>
                <w:rFonts w:ascii="Segoe UI" w:eastAsia="Times New Roman" w:hAnsi="Segoe UI" w:cs="Segoe UI"/>
                <w:color w:val="2C2F34"/>
                <w:sz w:val="27"/>
                <w:szCs w:val="27"/>
                <w:lang w:eastAsia="es-CO"/>
              </w:rPr>
            </w:pPr>
          </w:p>
          <w:p w:rsidR="006D0E24" w:rsidRDefault="006D0E24"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Default="006D0E24" w:rsidP="006D0E24">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r w:rsidRPr="0048717B">
              <w:rPr>
                <w:rFonts w:ascii="Segoe UI" w:eastAsia="Times New Roman" w:hAnsi="Segoe UI" w:cs="Segoe UI"/>
                <w:b/>
                <w:bCs/>
                <w:color w:val="2C2F34"/>
                <w:sz w:val="27"/>
                <w:szCs w:val="27"/>
                <w:bdr w:val="none" w:sz="0" w:space="0" w:color="auto" w:frame="1"/>
                <w:lang w:eastAsia="es-CO"/>
              </w:rPr>
              <w:t>¿Cuál es</w:t>
            </w:r>
            <w:r>
              <w:rPr>
                <w:rFonts w:ascii="Segoe UI" w:eastAsia="Times New Roman" w:hAnsi="Segoe UI" w:cs="Segoe UI"/>
                <w:b/>
                <w:bCs/>
                <w:color w:val="2C2F34"/>
                <w:sz w:val="27"/>
                <w:szCs w:val="27"/>
                <w:bdr w:val="none" w:sz="0" w:space="0" w:color="auto" w:frame="1"/>
                <w:lang w:eastAsia="es-CO"/>
              </w:rPr>
              <w:t xml:space="preserve"> la probabilidad de obtener un 3</w:t>
            </w:r>
            <w:r w:rsidRPr="0048717B">
              <w:rPr>
                <w:rFonts w:ascii="Segoe UI" w:eastAsia="Times New Roman" w:hAnsi="Segoe UI" w:cs="Segoe UI"/>
                <w:b/>
                <w:bCs/>
                <w:color w:val="2C2F34"/>
                <w:sz w:val="27"/>
                <w:szCs w:val="27"/>
                <w:bdr w:val="none" w:sz="0" w:space="0" w:color="auto" w:frame="1"/>
                <w:lang w:eastAsia="es-CO"/>
              </w:rPr>
              <w:t xml:space="preserve"> al lanzar un dado?</w:t>
            </w:r>
          </w:p>
          <w:p w:rsidR="006D0E24" w:rsidRDefault="006D0E24" w:rsidP="006D0E24">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p>
          <w:p w:rsidR="006D0E24" w:rsidRDefault="006D0E24" w:rsidP="006D0E24">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p>
          <w:p w:rsidR="006D0E24" w:rsidRPr="0048717B" w:rsidRDefault="006D0E24" w:rsidP="006D0E24">
            <w:pPr>
              <w:shd w:val="clear" w:color="auto" w:fill="FFFFFF"/>
              <w:spacing w:line="390" w:lineRule="atLeast"/>
              <w:rPr>
                <w:rFonts w:ascii="Segoe UI" w:eastAsia="Times New Roman" w:hAnsi="Segoe UI" w:cs="Segoe UI"/>
                <w:color w:val="2C2F34"/>
                <w:sz w:val="27"/>
                <w:szCs w:val="27"/>
                <w:lang w:eastAsia="es-CO"/>
              </w:rPr>
            </w:pPr>
          </w:p>
          <w:p w:rsidR="006D0E24" w:rsidRDefault="006D0E24"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Pr="0048717B" w:rsidRDefault="006D0E24" w:rsidP="006D0E24">
            <w:pPr>
              <w:shd w:val="clear" w:color="auto" w:fill="FFFFFF"/>
              <w:spacing w:line="390" w:lineRule="atLeast"/>
              <w:rPr>
                <w:rFonts w:ascii="Segoe UI" w:eastAsia="Times New Roman" w:hAnsi="Segoe UI" w:cs="Segoe UI"/>
                <w:color w:val="2C2F34"/>
                <w:sz w:val="27"/>
                <w:szCs w:val="27"/>
                <w:lang w:eastAsia="es-CO"/>
              </w:rPr>
            </w:pPr>
            <w:r w:rsidRPr="0048717B">
              <w:rPr>
                <w:rFonts w:ascii="Segoe UI" w:eastAsia="Times New Roman" w:hAnsi="Segoe UI" w:cs="Segoe UI"/>
                <w:b/>
                <w:bCs/>
                <w:color w:val="2C2F34"/>
                <w:sz w:val="27"/>
                <w:szCs w:val="27"/>
                <w:bdr w:val="none" w:sz="0" w:space="0" w:color="auto" w:frame="1"/>
                <w:lang w:eastAsia="es-CO"/>
              </w:rPr>
              <w:t>¿Cuál es</w:t>
            </w:r>
            <w:r>
              <w:rPr>
                <w:rFonts w:ascii="Segoe UI" w:eastAsia="Times New Roman" w:hAnsi="Segoe UI" w:cs="Segoe UI"/>
                <w:b/>
                <w:bCs/>
                <w:color w:val="2C2F34"/>
                <w:sz w:val="27"/>
                <w:szCs w:val="27"/>
                <w:bdr w:val="none" w:sz="0" w:space="0" w:color="auto" w:frame="1"/>
                <w:lang w:eastAsia="es-CO"/>
              </w:rPr>
              <w:t xml:space="preserve"> la probabilidad de obtener un 4</w:t>
            </w:r>
            <w:r w:rsidRPr="0048717B">
              <w:rPr>
                <w:rFonts w:ascii="Segoe UI" w:eastAsia="Times New Roman" w:hAnsi="Segoe UI" w:cs="Segoe UI"/>
                <w:b/>
                <w:bCs/>
                <w:color w:val="2C2F34"/>
                <w:sz w:val="27"/>
                <w:szCs w:val="27"/>
                <w:bdr w:val="none" w:sz="0" w:space="0" w:color="auto" w:frame="1"/>
                <w:lang w:eastAsia="es-CO"/>
              </w:rPr>
              <w:t xml:space="preserve"> al lanzar un dado?</w:t>
            </w:r>
          </w:p>
          <w:p w:rsidR="006D0E24" w:rsidRDefault="006D0E24" w:rsidP="000357C6">
            <w:pPr>
              <w:spacing w:line="390" w:lineRule="atLeast"/>
              <w:rPr>
                <w:rFonts w:ascii="Segoe UI" w:eastAsia="Times New Roman" w:hAnsi="Segoe UI" w:cs="Segoe UI"/>
                <w:color w:val="2C2F34"/>
                <w:sz w:val="27"/>
                <w:szCs w:val="27"/>
                <w:lang w:eastAsia="es-CO"/>
              </w:rPr>
            </w:pPr>
          </w:p>
          <w:p w:rsidR="00E53BBB" w:rsidRDefault="00E53BBB"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E53BBB" w:rsidRPr="0048717B" w:rsidRDefault="00E53BBB" w:rsidP="00E53BBB">
            <w:pPr>
              <w:shd w:val="clear" w:color="auto" w:fill="FFFFFF"/>
              <w:spacing w:line="390" w:lineRule="atLeast"/>
              <w:rPr>
                <w:rFonts w:ascii="Segoe UI" w:eastAsia="Times New Roman" w:hAnsi="Segoe UI" w:cs="Segoe UI"/>
                <w:color w:val="2C2F34"/>
                <w:sz w:val="27"/>
                <w:szCs w:val="27"/>
                <w:lang w:eastAsia="es-CO"/>
              </w:rPr>
            </w:pPr>
            <w:r w:rsidRPr="0048717B">
              <w:rPr>
                <w:rFonts w:ascii="Segoe UI" w:eastAsia="Times New Roman" w:hAnsi="Segoe UI" w:cs="Segoe UI"/>
                <w:b/>
                <w:bCs/>
                <w:color w:val="2C2F34"/>
                <w:sz w:val="27"/>
                <w:szCs w:val="27"/>
                <w:bdr w:val="none" w:sz="0" w:space="0" w:color="auto" w:frame="1"/>
                <w:lang w:eastAsia="es-CO"/>
              </w:rPr>
              <w:t>¿Cuál es la probabilidad de obtener un 5 al lanzar un dado?</w:t>
            </w:r>
          </w:p>
          <w:p w:rsidR="006D0E24" w:rsidRDefault="006D0E24"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p w:rsidR="00E53BBB" w:rsidRDefault="00E53BBB" w:rsidP="00E53BBB">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r w:rsidRPr="0048717B">
              <w:rPr>
                <w:rFonts w:ascii="Segoe UI" w:eastAsia="Times New Roman" w:hAnsi="Segoe UI" w:cs="Segoe UI"/>
                <w:b/>
                <w:bCs/>
                <w:color w:val="2C2F34"/>
                <w:sz w:val="27"/>
                <w:szCs w:val="27"/>
                <w:bdr w:val="none" w:sz="0" w:space="0" w:color="auto" w:frame="1"/>
                <w:lang w:eastAsia="es-CO"/>
              </w:rPr>
              <w:t>¿Cuál es</w:t>
            </w:r>
            <w:r>
              <w:rPr>
                <w:rFonts w:ascii="Segoe UI" w:eastAsia="Times New Roman" w:hAnsi="Segoe UI" w:cs="Segoe UI"/>
                <w:b/>
                <w:bCs/>
                <w:color w:val="2C2F34"/>
                <w:sz w:val="27"/>
                <w:szCs w:val="27"/>
                <w:bdr w:val="none" w:sz="0" w:space="0" w:color="auto" w:frame="1"/>
                <w:lang w:eastAsia="es-CO"/>
              </w:rPr>
              <w:t xml:space="preserve"> la probabilidad de obtener un 6</w:t>
            </w:r>
            <w:r w:rsidRPr="0048717B">
              <w:rPr>
                <w:rFonts w:ascii="Segoe UI" w:eastAsia="Times New Roman" w:hAnsi="Segoe UI" w:cs="Segoe UI"/>
                <w:b/>
                <w:bCs/>
                <w:color w:val="2C2F34"/>
                <w:sz w:val="27"/>
                <w:szCs w:val="27"/>
                <w:bdr w:val="none" w:sz="0" w:space="0" w:color="auto" w:frame="1"/>
                <w:lang w:eastAsia="es-CO"/>
              </w:rPr>
              <w:t xml:space="preserve"> al lanzar un dado?</w:t>
            </w:r>
          </w:p>
          <w:p w:rsidR="00E53BBB" w:rsidRDefault="00E53BBB" w:rsidP="00E53BBB">
            <w:pPr>
              <w:shd w:val="clear" w:color="auto" w:fill="FFFFFF"/>
              <w:spacing w:line="390" w:lineRule="atLeast"/>
              <w:rPr>
                <w:rFonts w:ascii="Segoe UI" w:eastAsia="Times New Roman" w:hAnsi="Segoe UI" w:cs="Segoe UI"/>
                <w:b/>
                <w:bCs/>
                <w:color w:val="2C2F34"/>
                <w:sz w:val="27"/>
                <w:szCs w:val="27"/>
                <w:bdr w:val="none" w:sz="0" w:space="0" w:color="auto" w:frame="1"/>
                <w:lang w:eastAsia="es-CO"/>
              </w:rPr>
            </w:pPr>
          </w:p>
          <w:p w:rsidR="00E53BBB" w:rsidRPr="0048717B" w:rsidRDefault="00E53BBB" w:rsidP="00E53BBB">
            <w:pPr>
              <w:shd w:val="clear" w:color="auto" w:fill="FFFFFF"/>
              <w:spacing w:line="390" w:lineRule="atLeast"/>
              <w:rPr>
                <w:rFonts w:ascii="Segoe UI" w:eastAsia="Times New Roman" w:hAnsi="Segoe UI" w:cs="Segoe UI"/>
                <w:color w:val="2C2F34"/>
                <w:sz w:val="27"/>
                <w:szCs w:val="27"/>
                <w:lang w:eastAsia="es-CO"/>
              </w:rPr>
            </w:pPr>
            <w:bookmarkStart w:id="0" w:name="_GoBack"/>
            <w:bookmarkEnd w:id="0"/>
          </w:p>
          <w:p w:rsidR="00E53BBB" w:rsidRDefault="00E53BBB"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r w:rsidR="006D0E24" w:rsidTr="006D0E24">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c>
          <w:tcPr>
            <w:tcW w:w="4414" w:type="dxa"/>
          </w:tcPr>
          <w:p w:rsidR="006D0E24" w:rsidRDefault="006D0E24" w:rsidP="000357C6">
            <w:pPr>
              <w:spacing w:line="390" w:lineRule="atLeast"/>
              <w:rPr>
                <w:rFonts w:ascii="Segoe UI" w:eastAsia="Times New Roman" w:hAnsi="Segoe UI" w:cs="Segoe UI"/>
                <w:color w:val="2C2F34"/>
                <w:sz w:val="27"/>
                <w:szCs w:val="27"/>
                <w:lang w:eastAsia="es-CO"/>
              </w:rPr>
            </w:pPr>
          </w:p>
        </w:tc>
      </w:tr>
    </w:tbl>
    <w:p w:rsidR="008056CD" w:rsidRPr="000357C6" w:rsidRDefault="008056CD" w:rsidP="000357C6">
      <w:pPr>
        <w:shd w:val="clear" w:color="auto" w:fill="FFFFFF"/>
        <w:spacing w:after="0" w:line="390" w:lineRule="atLeast"/>
        <w:rPr>
          <w:rFonts w:ascii="Segoe UI" w:eastAsia="Times New Roman" w:hAnsi="Segoe UI" w:cs="Segoe UI"/>
          <w:color w:val="2C2F34"/>
          <w:sz w:val="27"/>
          <w:szCs w:val="27"/>
          <w:lang w:eastAsia="es-CO"/>
        </w:rPr>
      </w:pPr>
    </w:p>
    <w:sectPr w:rsidR="008056CD" w:rsidRPr="000357C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878E0"/>
    <w:multiLevelType w:val="multilevel"/>
    <w:tmpl w:val="D40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0B1A9A"/>
    <w:multiLevelType w:val="hybridMultilevel"/>
    <w:tmpl w:val="137014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C9E56B3"/>
    <w:multiLevelType w:val="hybridMultilevel"/>
    <w:tmpl w:val="D5BC2A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7FE4F6E"/>
    <w:multiLevelType w:val="hybridMultilevel"/>
    <w:tmpl w:val="B0F65D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C72F8A"/>
    <w:multiLevelType w:val="hybridMultilevel"/>
    <w:tmpl w:val="759A1E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45"/>
    <w:rsid w:val="00014772"/>
    <w:rsid w:val="000357C6"/>
    <w:rsid w:val="00063945"/>
    <w:rsid w:val="000C6547"/>
    <w:rsid w:val="000C7DF0"/>
    <w:rsid w:val="000E67AA"/>
    <w:rsid w:val="000E771E"/>
    <w:rsid w:val="000F2FA2"/>
    <w:rsid w:val="001010B4"/>
    <w:rsid w:val="00120DF4"/>
    <w:rsid w:val="00145A35"/>
    <w:rsid w:val="00360FB1"/>
    <w:rsid w:val="003900C6"/>
    <w:rsid w:val="003D7F1F"/>
    <w:rsid w:val="00430EB4"/>
    <w:rsid w:val="0043387C"/>
    <w:rsid w:val="0048717B"/>
    <w:rsid w:val="00565FF2"/>
    <w:rsid w:val="00585DAB"/>
    <w:rsid w:val="006855F0"/>
    <w:rsid w:val="006956B1"/>
    <w:rsid w:val="006D0E24"/>
    <w:rsid w:val="00762091"/>
    <w:rsid w:val="00762B75"/>
    <w:rsid w:val="0080547A"/>
    <w:rsid w:val="008056CD"/>
    <w:rsid w:val="009A545E"/>
    <w:rsid w:val="00A33D4E"/>
    <w:rsid w:val="00A94846"/>
    <w:rsid w:val="00B10DFD"/>
    <w:rsid w:val="00B52183"/>
    <w:rsid w:val="00B737D3"/>
    <w:rsid w:val="00CC31F3"/>
    <w:rsid w:val="00E44060"/>
    <w:rsid w:val="00E53BBB"/>
    <w:rsid w:val="00E81873"/>
    <w:rsid w:val="00FF0E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74DCF"/>
  <w15:chartTrackingRefBased/>
  <w15:docId w15:val="{DD0FA7EE-5408-4347-84B1-AB7B2388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9A545E"/>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F0EE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FF0EE3"/>
    <w:rPr>
      <w:b/>
      <w:bCs/>
    </w:rPr>
  </w:style>
  <w:style w:type="character" w:styleId="Hipervnculo">
    <w:name w:val="Hyperlink"/>
    <w:basedOn w:val="Fuentedeprrafopredeter"/>
    <w:uiPriority w:val="99"/>
    <w:semiHidden/>
    <w:unhideWhenUsed/>
    <w:rsid w:val="00FF0EE3"/>
    <w:rPr>
      <w:color w:val="0000FF"/>
      <w:u w:val="single"/>
    </w:rPr>
  </w:style>
  <w:style w:type="character" w:styleId="nfasis">
    <w:name w:val="Emphasis"/>
    <w:basedOn w:val="Fuentedeprrafopredeter"/>
    <w:uiPriority w:val="20"/>
    <w:qFormat/>
    <w:rsid w:val="00FF0EE3"/>
    <w:rPr>
      <w:i/>
      <w:iCs/>
    </w:rPr>
  </w:style>
  <w:style w:type="table" w:styleId="Tablaconcuadrcula">
    <w:name w:val="Table Grid"/>
    <w:basedOn w:val="Tablanormal"/>
    <w:uiPriority w:val="39"/>
    <w:rsid w:val="00E44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060"/>
    <w:pPr>
      <w:ind w:left="720"/>
      <w:contextualSpacing/>
    </w:pPr>
  </w:style>
  <w:style w:type="character" w:customStyle="1" w:styleId="Ttulo3Car">
    <w:name w:val="Título 3 Car"/>
    <w:basedOn w:val="Fuentedeprrafopredeter"/>
    <w:link w:val="Ttulo3"/>
    <w:uiPriority w:val="9"/>
    <w:rsid w:val="009A545E"/>
    <w:rPr>
      <w:rFonts w:ascii="Times New Roman" w:eastAsia="Times New Roman" w:hAnsi="Times New Roman" w:cs="Times New Roman"/>
      <w:b/>
      <w:bCs/>
      <w:sz w:val="27"/>
      <w:szCs w:val="27"/>
      <w:lang w:eastAsia="es-CO"/>
    </w:rPr>
  </w:style>
  <w:style w:type="character" w:customStyle="1" w:styleId="apple-style-span">
    <w:name w:val="apple-style-span"/>
    <w:basedOn w:val="Fuentedeprrafopredeter"/>
    <w:rsid w:val="009A545E"/>
  </w:style>
  <w:style w:type="character" w:customStyle="1" w:styleId="mn">
    <w:name w:val="mn"/>
    <w:basedOn w:val="Fuentedeprrafopredeter"/>
    <w:rsid w:val="000357C6"/>
  </w:style>
  <w:style w:type="character" w:customStyle="1" w:styleId="mo">
    <w:name w:val="mo"/>
    <w:basedOn w:val="Fuentedeprrafopredeter"/>
    <w:rsid w:val="000357C6"/>
  </w:style>
  <w:style w:type="character" w:customStyle="1" w:styleId="mi">
    <w:name w:val="mi"/>
    <w:basedOn w:val="Fuentedeprrafopredeter"/>
    <w:rsid w:val="0003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50589">
      <w:bodyDiv w:val="1"/>
      <w:marLeft w:val="0"/>
      <w:marRight w:val="0"/>
      <w:marTop w:val="0"/>
      <w:marBottom w:val="0"/>
      <w:divBdr>
        <w:top w:val="none" w:sz="0" w:space="0" w:color="auto"/>
        <w:left w:val="none" w:sz="0" w:space="0" w:color="auto"/>
        <w:bottom w:val="none" w:sz="0" w:space="0" w:color="auto"/>
        <w:right w:val="none" w:sz="0" w:space="0" w:color="auto"/>
      </w:divBdr>
      <w:divsChild>
        <w:div w:id="354037924">
          <w:marLeft w:val="0"/>
          <w:marRight w:val="0"/>
          <w:marTop w:val="0"/>
          <w:marBottom w:val="0"/>
          <w:divBdr>
            <w:top w:val="none" w:sz="0" w:space="0" w:color="auto"/>
            <w:left w:val="none" w:sz="0" w:space="0" w:color="auto"/>
            <w:bottom w:val="none" w:sz="0" w:space="0" w:color="auto"/>
            <w:right w:val="none" w:sz="0" w:space="0" w:color="auto"/>
          </w:divBdr>
          <w:divsChild>
            <w:div w:id="1512187437">
              <w:marLeft w:val="720"/>
              <w:marRight w:val="0"/>
              <w:marTop w:val="0"/>
              <w:marBottom w:val="0"/>
              <w:divBdr>
                <w:top w:val="none" w:sz="0" w:space="0" w:color="auto"/>
                <w:left w:val="none" w:sz="0" w:space="0" w:color="auto"/>
                <w:bottom w:val="none" w:sz="0" w:space="0" w:color="auto"/>
                <w:right w:val="none" w:sz="0" w:space="0" w:color="auto"/>
              </w:divBdr>
            </w:div>
            <w:div w:id="418258064">
              <w:marLeft w:val="720"/>
              <w:marRight w:val="0"/>
              <w:marTop w:val="0"/>
              <w:marBottom w:val="0"/>
              <w:divBdr>
                <w:top w:val="none" w:sz="0" w:space="0" w:color="auto"/>
                <w:left w:val="none" w:sz="0" w:space="0" w:color="auto"/>
                <w:bottom w:val="none" w:sz="0" w:space="0" w:color="auto"/>
                <w:right w:val="none" w:sz="0" w:space="0" w:color="auto"/>
              </w:divBdr>
            </w:div>
            <w:div w:id="148612616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905532404">
      <w:bodyDiv w:val="1"/>
      <w:marLeft w:val="0"/>
      <w:marRight w:val="0"/>
      <w:marTop w:val="0"/>
      <w:marBottom w:val="0"/>
      <w:divBdr>
        <w:top w:val="none" w:sz="0" w:space="0" w:color="auto"/>
        <w:left w:val="none" w:sz="0" w:space="0" w:color="auto"/>
        <w:bottom w:val="none" w:sz="0" w:space="0" w:color="auto"/>
        <w:right w:val="none" w:sz="0" w:space="0" w:color="auto"/>
      </w:divBdr>
    </w:div>
    <w:div w:id="1086222661">
      <w:bodyDiv w:val="1"/>
      <w:marLeft w:val="0"/>
      <w:marRight w:val="0"/>
      <w:marTop w:val="0"/>
      <w:marBottom w:val="0"/>
      <w:divBdr>
        <w:top w:val="none" w:sz="0" w:space="0" w:color="auto"/>
        <w:left w:val="none" w:sz="0" w:space="0" w:color="auto"/>
        <w:bottom w:val="none" w:sz="0" w:space="0" w:color="auto"/>
        <w:right w:val="none" w:sz="0" w:space="0" w:color="auto"/>
      </w:divBdr>
      <w:divsChild>
        <w:div w:id="1376661940">
          <w:marLeft w:val="0"/>
          <w:marRight w:val="0"/>
          <w:marTop w:val="0"/>
          <w:marBottom w:val="240"/>
          <w:divBdr>
            <w:top w:val="none" w:sz="0" w:space="0" w:color="auto"/>
            <w:left w:val="none" w:sz="0" w:space="0" w:color="auto"/>
            <w:bottom w:val="none" w:sz="0" w:space="0" w:color="auto"/>
            <w:right w:val="none" w:sz="0" w:space="0" w:color="auto"/>
          </w:divBdr>
        </w:div>
        <w:div w:id="1343044540">
          <w:marLeft w:val="0"/>
          <w:marRight w:val="0"/>
          <w:marTop w:val="0"/>
          <w:marBottom w:val="240"/>
          <w:divBdr>
            <w:top w:val="none" w:sz="0" w:space="0" w:color="auto"/>
            <w:left w:val="none" w:sz="0" w:space="0" w:color="auto"/>
            <w:bottom w:val="none" w:sz="0" w:space="0" w:color="auto"/>
            <w:right w:val="none" w:sz="0" w:space="0" w:color="auto"/>
          </w:divBdr>
        </w:div>
      </w:divsChild>
    </w:div>
    <w:div w:id="1961062105">
      <w:bodyDiv w:val="1"/>
      <w:marLeft w:val="0"/>
      <w:marRight w:val="0"/>
      <w:marTop w:val="0"/>
      <w:marBottom w:val="0"/>
      <w:divBdr>
        <w:top w:val="none" w:sz="0" w:space="0" w:color="auto"/>
        <w:left w:val="none" w:sz="0" w:space="0" w:color="auto"/>
        <w:bottom w:val="none" w:sz="0" w:space="0" w:color="auto"/>
        <w:right w:val="none" w:sz="0" w:space="0" w:color="auto"/>
      </w:divBdr>
      <w:divsChild>
        <w:div w:id="1263341866">
          <w:marLeft w:val="0"/>
          <w:marRight w:val="0"/>
          <w:marTop w:val="0"/>
          <w:marBottom w:val="240"/>
          <w:divBdr>
            <w:top w:val="none" w:sz="0" w:space="0" w:color="auto"/>
            <w:left w:val="none" w:sz="0" w:space="0" w:color="auto"/>
            <w:bottom w:val="none" w:sz="0" w:space="0" w:color="auto"/>
            <w:right w:val="none" w:sz="0" w:space="0" w:color="auto"/>
          </w:divBdr>
        </w:div>
      </w:divsChild>
    </w:div>
    <w:div w:id="2087217818">
      <w:bodyDiv w:val="1"/>
      <w:marLeft w:val="0"/>
      <w:marRight w:val="0"/>
      <w:marTop w:val="0"/>
      <w:marBottom w:val="0"/>
      <w:divBdr>
        <w:top w:val="none" w:sz="0" w:space="0" w:color="auto"/>
        <w:left w:val="none" w:sz="0" w:space="0" w:color="auto"/>
        <w:bottom w:val="none" w:sz="0" w:space="0" w:color="auto"/>
        <w:right w:val="none" w:sz="0" w:space="0" w:color="auto"/>
      </w:divBdr>
      <w:divsChild>
        <w:div w:id="1145968923">
          <w:marLeft w:val="0"/>
          <w:marRight w:val="0"/>
          <w:marTop w:val="0"/>
          <w:marBottom w:val="240"/>
          <w:divBdr>
            <w:top w:val="none" w:sz="0" w:space="0" w:color="auto"/>
            <w:left w:val="none" w:sz="0" w:space="0" w:color="auto"/>
            <w:bottom w:val="none" w:sz="0" w:space="0" w:color="auto"/>
            <w:right w:val="none" w:sz="0" w:space="0" w:color="auto"/>
          </w:divBdr>
        </w:div>
        <w:div w:id="82188806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tadisticaparatodos.es/bibliografias/gauss.html"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www.estadisticaparatodos.es/bibliografias/moivre.html"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stadisticaparatodos.es/bibliografias/pascal.html" TargetMode="External"/><Relationship Id="rId11" Type="http://schemas.openxmlformats.org/officeDocument/2006/relationships/image" Target="media/image1.jpeg"/><Relationship Id="rId5" Type="http://schemas.openxmlformats.org/officeDocument/2006/relationships/hyperlink" Target="https://www.estadisticaparatodos.es/bibliografias/fermat.html" TargetMode="External"/><Relationship Id="rId15" Type="http://schemas.openxmlformats.org/officeDocument/2006/relationships/fontTable" Target="fontTable.xml"/><Relationship Id="rId10" Type="http://schemas.openxmlformats.org/officeDocument/2006/relationships/hyperlink" Target="https://www.estadisticaparatodos.es/bibliografias/kolmogorov.html" TargetMode="External"/><Relationship Id="rId4" Type="http://schemas.openxmlformats.org/officeDocument/2006/relationships/webSettings" Target="webSettings.xml"/><Relationship Id="rId9" Type="http://schemas.openxmlformats.org/officeDocument/2006/relationships/hyperlink" Target="https://www.estadisticaparatodos.es/bibliografias/laplace.html" TargetMode="External"/><Relationship Id="rId1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12</Pages>
  <Words>2518</Words>
  <Characters>13853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35</cp:revision>
  <dcterms:created xsi:type="dcterms:W3CDTF">2020-07-19T18:47:00Z</dcterms:created>
  <dcterms:modified xsi:type="dcterms:W3CDTF">2020-08-26T16:21:00Z</dcterms:modified>
</cp:coreProperties>
</file>