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961" w:rsidRPr="003018CE" w:rsidRDefault="00370961" w:rsidP="00530D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18CE">
        <w:rPr>
          <w:rFonts w:ascii="Arial" w:hAnsi="Arial" w:cs="Arial"/>
          <w:b/>
          <w:sz w:val="24"/>
          <w:szCs w:val="24"/>
        </w:rPr>
        <w:t>Institución Educativa Monseñor Ramón Arcila</w:t>
      </w:r>
    </w:p>
    <w:p w:rsidR="00370961" w:rsidRPr="003018CE" w:rsidRDefault="00370961" w:rsidP="00530D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18CE">
        <w:rPr>
          <w:rFonts w:ascii="Arial" w:hAnsi="Arial" w:cs="Arial"/>
          <w:b/>
          <w:sz w:val="24"/>
          <w:szCs w:val="24"/>
        </w:rPr>
        <w:t>Especialidad técnica en Operaciones Contables y Financieras</w:t>
      </w:r>
    </w:p>
    <w:p w:rsidR="00370961" w:rsidRPr="003018CE" w:rsidRDefault="00370961" w:rsidP="00530D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18CE">
        <w:rPr>
          <w:rFonts w:ascii="Arial" w:hAnsi="Arial" w:cs="Arial"/>
          <w:b/>
          <w:sz w:val="24"/>
          <w:szCs w:val="24"/>
        </w:rPr>
        <w:t xml:space="preserve">Taller </w:t>
      </w:r>
      <w:r>
        <w:rPr>
          <w:rFonts w:ascii="Arial" w:hAnsi="Arial" w:cs="Arial"/>
          <w:b/>
          <w:sz w:val="24"/>
          <w:szCs w:val="24"/>
        </w:rPr>
        <w:t>Dos</w:t>
      </w:r>
      <w:r w:rsidRPr="003018CE">
        <w:rPr>
          <w:rFonts w:ascii="Arial" w:hAnsi="Arial" w:cs="Arial"/>
          <w:b/>
          <w:sz w:val="24"/>
          <w:szCs w:val="24"/>
        </w:rPr>
        <w:t xml:space="preserve"> Segundo Periodo</w:t>
      </w:r>
    </w:p>
    <w:p w:rsidR="00370961" w:rsidRPr="003018CE" w:rsidRDefault="00370961" w:rsidP="00530D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18CE">
        <w:rPr>
          <w:rFonts w:ascii="Arial" w:hAnsi="Arial" w:cs="Arial"/>
          <w:b/>
          <w:sz w:val="24"/>
          <w:szCs w:val="24"/>
        </w:rPr>
        <w:t>Décimo</w:t>
      </w:r>
    </w:p>
    <w:p w:rsidR="00530D83" w:rsidRDefault="00530D83" w:rsidP="00530D83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530D83" w:rsidRPr="00530D83" w:rsidRDefault="00530D83" w:rsidP="00D907A1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530D83">
        <w:rPr>
          <w:rFonts w:ascii="Arial" w:hAnsi="Arial" w:cs="Arial"/>
          <w:sz w:val="24"/>
          <w:szCs w:val="24"/>
        </w:rPr>
        <w:t xml:space="preserve">La entrega debes hacerla al correo:   </w:t>
      </w:r>
      <w:hyperlink r:id="rId5" w:tgtFrame="_blank" w:history="1">
        <w:r w:rsidRPr="00530D83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bdr w:val="none" w:sz="0" w:space="0" w:color="auto" w:frame="1"/>
          </w:rPr>
          <w:t>maritza@ieramonarcilacali.edu.co</w:t>
        </w:r>
      </w:hyperlink>
      <w:r w:rsidRPr="00530D83">
        <w:rPr>
          <w:rFonts w:ascii="Arial" w:hAnsi="Arial" w:cs="Arial"/>
          <w:sz w:val="24"/>
          <w:szCs w:val="24"/>
        </w:rPr>
        <w:t xml:space="preserve"> entre el 19 de Junio al 23 de Junio.</w:t>
      </w:r>
    </w:p>
    <w:p w:rsidR="00370961" w:rsidRPr="00370961" w:rsidRDefault="00370961" w:rsidP="00D907A1">
      <w:pPr>
        <w:pStyle w:val="Prrafodelista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70961">
        <w:rPr>
          <w:rFonts w:ascii="Arial" w:hAnsi="Arial" w:cs="Arial"/>
          <w:sz w:val="24"/>
          <w:szCs w:val="24"/>
        </w:rPr>
        <w:t>Considerando los conceptos de IVA es posible que registres las siguientes situaciones.</w:t>
      </w:r>
    </w:p>
    <w:p w:rsidR="00370961" w:rsidRDefault="00370961" w:rsidP="00D907A1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Colgate Palmolive compra de mercancía en $5.000.000 más el 19% de IVA de contado.</w:t>
      </w:r>
    </w:p>
    <w:p w:rsidR="00370961" w:rsidRDefault="00370961" w:rsidP="00D907A1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Besitos </w:t>
      </w:r>
      <w:r w:rsidR="001E0514">
        <w:rPr>
          <w:rFonts w:ascii="Arial" w:hAnsi="Arial" w:cs="Arial"/>
          <w:sz w:val="24"/>
          <w:szCs w:val="24"/>
        </w:rPr>
        <w:t>Ltda.</w:t>
      </w:r>
      <w:r>
        <w:rPr>
          <w:rFonts w:ascii="Arial" w:hAnsi="Arial" w:cs="Arial"/>
          <w:sz w:val="24"/>
          <w:szCs w:val="24"/>
        </w:rPr>
        <w:t xml:space="preserve"> compra a crédito de un computador para la empresa en $2.000.000 más el 19% de IVA</w:t>
      </w:r>
    </w:p>
    <w:p w:rsidR="00370961" w:rsidRDefault="00370961" w:rsidP="00D907A1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Transporte Limonar </w:t>
      </w:r>
      <w:r w:rsidR="001E0514">
        <w:rPr>
          <w:rFonts w:ascii="Arial" w:hAnsi="Arial" w:cs="Arial"/>
          <w:sz w:val="24"/>
          <w:szCs w:val="24"/>
        </w:rPr>
        <w:t>Ltda.</w:t>
      </w:r>
      <w:r>
        <w:rPr>
          <w:rFonts w:ascii="Arial" w:hAnsi="Arial" w:cs="Arial"/>
          <w:sz w:val="24"/>
          <w:szCs w:val="24"/>
        </w:rPr>
        <w:t xml:space="preserve"> compra de un vehículo en $23.000.000 y unas mercancías en general en $300.000 todo con el 19% de IVA la mitad de toda la compra se realizó de contado el resto quedo pendiente por pagar.</w:t>
      </w:r>
    </w:p>
    <w:p w:rsidR="00370961" w:rsidRDefault="00370961" w:rsidP="00D907A1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Postobòn SA vende mercancías en $3.000.000 de contado más el 19% de IVA</w:t>
      </w:r>
    </w:p>
    <w:p w:rsidR="00370961" w:rsidRDefault="00370961" w:rsidP="00D907A1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Coca Cola vende a crédito mercancías en $34.000.000 más el 19% de IVA</w:t>
      </w:r>
    </w:p>
    <w:p w:rsidR="00370961" w:rsidRDefault="00370961" w:rsidP="00D907A1">
      <w:pPr>
        <w:pStyle w:val="Prrafodelista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Palmita régimen simplificado compra mercancías en $230.000 más el 19% de IVA.</w:t>
      </w:r>
    </w:p>
    <w:p w:rsidR="00D907A1" w:rsidRDefault="001E0514" w:rsidP="00D907A1">
      <w:pPr>
        <w:pStyle w:val="Prrafodelista"/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</w:t>
      </w:r>
      <w:r w:rsidR="00D907A1">
        <w:rPr>
          <w:rFonts w:ascii="Arial" w:hAnsi="Arial" w:cs="Arial"/>
          <w:sz w:val="24"/>
          <w:szCs w:val="24"/>
        </w:rPr>
        <w:t>:</w:t>
      </w:r>
    </w:p>
    <w:p w:rsidR="001E0514" w:rsidRDefault="00D907A1" w:rsidP="00D907A1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</w:t>
      </w:r>
      <w:r w:rsidR="001E0514">
        <w:rPr>
          <w:rFonts w:ascii="Arial" w:hAnsi="Arial" w:cs="Arial"/>
          <w:sz w:val="24"/>
          <w:szCs w:val="24"/>
        </w:rPr>
        <w:t xml:space="preserve"> es el </w:t>
      </w:r>
      <w:r>
        <w:rPr>
          <w:rFonts w:ascii="Arial" w:hAnsi="Arial" w:cs="Arial"/>
          <w:sz w:val="24"/>
          <w:szCs w:val="24"/>
        </w:rPr>
        <w:t>emprendimiento?</w:t>
      </w:r>
      <w:r w:rsidR="00A85A2F">
        <w:rPr>
          <w:rFonts w:ascii="Arial" w:hAnsi="Arial" w:cs="Arial"/>
          <w:sz w:val="24"/>
          <w:szCs w:val="24"/>
        </w:rPr>
        <w:t xml:space="preserve"> ¿por qué es importante tener un trabajo para luego pensar en ser un emprendedor?</w:t>
      </w:r>
    </w:p>
    <w:p w:rsidR="00B45D8C" w:rsidRDefault="00B45D8C" w:rsidP="00D907A1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¿Puede servir el estudio en la vida de un emprendedor?</w:t>
      </w:r>
    </w:p>
    <w:p w:rsidR="00D907A1" w:rsidRDefault="00D907A1" w:rsidP="00D907A1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¿Para qué sirve estos procesos en la vida económica de las sociedades?</w:t>
      </w:r>
    </w:p>
    <w:p w:rsidR="00D907A1" w:rsidRDefault="00D907A1" w:rsidP="00D907A1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se requiere para hacer procesos de emprendimiento?</w:t>
      </w:r>
    </w:p>
    <w:p w:rsidR="00D907A1" w:rsidRDefault="00D907A1" w:rsidP="00D907A1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¿Puede una persona joven realizar procesos emprendedores en la construcción de una idea de negocio?</w:t>
      </w:r>
    </w:p>
    <w:p w:rsidR="00D907A1" w:rsidRDefault="00D907A1" w:rsidP="00D907A1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virtualidad puede servir en procesos emprendimiento.</w:t>
      </w:r>
    </w:p>
    <w:p w:rsidR="00755B1A" w:rsidRPr="00755B1A" w:rsidRDefault="00755B1A" w:rsidP="00755B1A">
      <w:pPr>
        <w:shd w:val="clear" w:color="auto" w:fill="FFFFFF"/>
        <w:spacing w:line="360" w:lineRule="auto"/>
        <w:ind w:left="72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 puedes ayudar con la siguiente</w:t>
      </w:r>
      <w:r w:rsidR="0036687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66872">
        <w:rPr>
          <w:rFonts w:ascii="Arial" w:hAnsi="Arial" w:cs="Arial"/>
          <w:sz w:val="24"/>
          <w:szCs w:val="24"/>
        </w:rPr>
        <w:t>video :</w:t>
      </w:r>
      <w:proofErr w:type="gramEnd"/>
      <w:r w:rsidR="00366872"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366872" w:rsidRPr="00366872">
        <w:rPr>
          <w:rFonts w:ascii="Arial" w:hAnsi="Arial" w:cs="Arial"/>
          <w:sz w:val="24"/>
          <w:szCs w:val="24"/>
        </w:rPr>
        <w:t>https://youtu.be/YZi5vam33ow</w:t>
      </w:r>
    </w:p>
    <w:sectPr w:rsidR="00755B1A" w:rsidRPr="00755B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B0CA9"/>
    <w:multiLevelType w:val="hybridMultilevel"/>
    <w:tmpl w:val="FB883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244E7"/>
    <w:multiLevelType w:val="hybridMultilevel"/>
    <w:tmpl w:val="F0A6D6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E3842"/>
    <w:multiLevelType w:val="hybridMultilevel"/>
    <w:tmpl w:val="597C40A8"/>
    <w:lvl w:ilvl="0" w:tplc="C81A2F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DC2590"/>
    <w:multiLevelType w:val="hybridMultilevel"/>
    <w:tmpl w:val="0FF0D0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61"/>
    <w:rsid w:val="001E0514"/>
    <w:rsid w:val="00366872"/>
    <w:rsid w:val="00370961"/>
    <w:rsid w:val="00530D83"/>
    <w:rsid w:val="00605FB7"/>
    <w:rsid w:val="00755B1A"/>
    <w:rsid w:val="007B7C34"/>
    <w:rsid w:val="00A85A2F"/>
    <w:rsid w:val="00B45D8C"/>
    <w:rsid w:val="00D9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C49F2"/>
  <w15:chartTrackingRefBased/>
  <w15:docId w15:val="{2F6C6C3D-AD2C-4E51-9A54-06263DB2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961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0961"/>
    <w:pPr>
      <w:ind w:left="720"/>
      <w:contextualSpacing/>
    </w:pPr>
  </w:style>
  <w:style w:type="character" w:styleId="Hipervnculo">
    <w:name w:val="Hyperlink"/>
    <w:rsid w:val="00370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tza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8</cp:revision>
  <dcterms:created xsi:type="dcterms:W3CDTF">2020-06-16T20:26:00Z</dcterms:created>
  <dcterms:modified xsi:type="dcterms:W3CDTF">2020-06-16T21:32:00Z</dcterms:modified>
</cp:coreProperties>
</file>