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61E" w:rsidRDefault="0079761E" w:rsidP="0079761E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CONTABILIDAD DE COSTOS </w:t>
      </w:r>
    </w:p>
    <w:p w:rsidR="0079761E" w:rsidRDefault="0079761E" w:rsidP="0079761E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(PARTE 1 DE LA GUIA DOS)</w:t>
      </w:r>
    </w:p>
    <w:p w:rsidR="0079761E" w:rsidRDefault="0079761E" w:rsidP="0079761E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ESTADOS FINANCIEROS DE EMPRESAS DE MANUFACTURA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Considerando las características de los usuarios a quienes van dirigidos los estados financieros, estos se clasifican en estados de propósito general y propósito especial.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 w:rsidRPr="00963245">
        <w:rPr>
          <w:rFonts w:ascii="Tahoma" w:hAnsi="Tahoma" w:cs="Tahoma"/>
          <w:b/>
          <w:sz w:val="20"/>
          <w:szCs w:val="20"/>
        </w:rPr>
        <w:t>Los estados de propósito general</w:t>
      </w:r>
      <w:r>
        <w:rPr>
          <w:rFonts w:ascii="Tahoma" w:hAnsi="Tahoma" w:cs="Tahoma"/>
          <w:sz w:val="20"/>
          <w:szCs w:val="20"/>
        </w:rPr>
        <w:t xml:space="preserve"> son aquellos que se preparan al cierre de un periodo para satisfacer el interés común del público que desea evaluar la capacidad de un ente económico. Ellos son:</w:t>
      </w:r>
    </w:p>
    <w:p w:rsidR="0079761E" w:rsidRPr="00963245" w:rsidRDefault="0079761E" w:rsidP="0079761E">
      <w:pPr>
        <w:jc w:val="both"/>
        <w:rPr>
          <w:rFonts w:ascii="Tahoma" w:hAnsi="Tahoma" w:cs="Tahoma"/>
          <w:sz w:val="20"/>
          <w:szCs w:val="20"/>
        </w:rPr>
      </w:pPr>
      <w:r w:rsidRPr="00963245">
        <w:rPr>
          <w:rFonts w:ascii="Tahoma" w:hAnsi="Tahoma" w:cs="Tahoma"/>
          <w:sz w:val="20"/>
          <w:szCs w:val="20"/>
        </w:rPr>
        <w:t>El balance general</w:t>
      </w:r>
      <w:r>
        <w:rPr>
          <w:rFonts w:ascii="Tahoma" w:hAnsi="Tahoma" w:cs="Tahoma"/>
          <w:sz w:val="20"/>
          <w:szCs w:val="20"/>
        </w:rPr>
        <w:t xml:space="preserve">, </w:t>
      </w:r>
      <w:r w:rsidRPr="00963245">
        <w:rPr>
          <w:rFonts w:ascii="Tahoma" w:hAnsi="Tahoma" w:cs="Tahoma"/>
          <w:sz w:val="20"/>
          <w:szCs w:val="20"/>
        </w:rPr>
        <w:t>El estado de resultados</w:t>
      </w:r>
      <w:r>
        <w:rPr>
          <w:rFonts w:ascii="Tahoma" w:hAnsi="Tahoma" w:cs="Tahoma"/>
          <w:sz w:val="20"/>
          <w:szCs w:val="20"/>
        </w:rPr>
        <w:t xml:space="preserve">, </w:t>
      </w:r>
      <w:r w:rsidRPr="00963245">
        <w:rPr>
          <w:rFonts w:ascii="Tahoma" w:hAnsi="Tahoma" w:cs="Tahoma"/>
          <w:sz w:val="20"/>
          <w:szCs w:val="20"/>
        </w:rPr>
        <w:t>El estado de cambios de patrimonio</w:t>
      </w:r>
      <w:r>
        <w:rPr>
          <w:rFonts w:ascii="Tahoma" w:hAnsi="Tahoma" w:cs="Tahoma"/>
          <w:sz w:val="20"/>
          <w:szCs w:val="20"/>
        </w:rPr>
        <w:t xml:space="preserve">, </w:t>
      </w:r>
      <w:r w:rsidRPr="00963245">
        <w:rPr>
          <w:rFonts w:ascii="Tahoma" w:hAnsi="Tahoma" w:cs="Tahoma"/>
          <w:sz w:val="20"/>
          <w:szCs w:val="20"/>
        </w:rPr>
        <w:t>El estado de cambios en la situación financiera</w:t>
      </w:r>
      <w:r>
        <w:rPr>
          <w:rFonts w:ascii="Tahoma" w:hAnsi="Tahoma" w:cs="Tahoma"/>
          <w:sz w:val="20"/>
          <w:szCs w:val="20"/>
        </w:rPr>
        <w:t xml:space="preserve">, </w:t>
      </w:r>
      <w:r w:rsidRPr="00963245">
        <w:rPr>
          <w:rFonts w:ascii="Tahoma" w:hAnsi="Tahoma" w:cs="Tahoma"/>
          <w:sz w:val="20"/>
          <w:szCs w:val="20"/>
        </w:rPr>
        <w:t>El estado de flujos de efectivo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 w:rsidRPr="00963245">
        <w:rPr>
          <w:rFonts w:ascii="Tahoma" w:hAnsi="Tahoma" w:cs="Tahoma"/>
          <w:b/>
          <w:sz w:val="20"/>
          <w:szCs w:val="20"/>
        </w:rPr>
        <w:t>Los estados de propósito especial</w:t>
      </w:r>
      <w:r>
        <w:rPr>
          <w:rFonts w:ascii="Tahoma" w:hAnsi="Tahoma" w:cs="Tahoma"/>
          <w:sz w:val="20"/>
          <w:szCs w:val="20"/>
        </w:rPr>
        <w:t xml:space="preserve"> son aquellos que se preparan para satisfacer necesidades específicas de determinados usuarios, en cuanto a detalle de algunas partidas u operaciones. Entre ellos tenemos: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 balance inicial, Los estados financieros intermedios, Los estados de costos, El estado de inventarios, </w:t>
      </w:r>
      <w:r>
        <w:rPr>
          <w:rFonts w:ascii="Tahoma" w:hAnsi="Tahoma" w:cs="Tahoma"/>
          <w:sz w:val="20"/>
          <w:szCs w:val="20"/>
        </w:rPr>
        <w:tab/>
        <w:t>Los estados financieros extraordinarios, Los estados de liquidación y los estados financieros dirigidos a autoridades con sujeción a reglas de clasificación y detalle.</w:t>
      </w:r>
      <w:r>
        <w:rPr>
          <w:rFonts w:ascii="Tahoma" w:hAnsi="Tahoma" w:cs="Tahoma"/>
          <w:sz w:val="20"/>
          <w:szCs w:val="20"/>
        </w:rPr>
        <w:tab/>
      </w:r>
    </w:p>
    <w:p w:rsidR="00F73C73" w:rsidRDefault="0079761E" w:rsidP="0079761E">
      <w:pPr>
        <w:jc w:val="center"/>
      </w:pPr>
      <w:r>
        <w:rPr>
          <w:rFonts w:ascii="Tahoma" w:hAnsi="Tahoma" w:cs="Tahoma"/>
          <w:b/>
          <w:sz w:val="20"/>
          <w:szCs w:val="20"/>
        </w:rPr>
        <w:t>ESTADO DE COSTO DE VENTAS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En una empresa industrial el costo de las ventas comprende los múltiples costos en que se ha incurrido en el proceso de manufactura de los artículos durante el periodo como: materiales directos, mano de obra directa y costos indirectos; también muestra cómo se añade a los costos de producción del periodo el inventario inicial de productos en proceso y como se resta el inventario final de productos en proceso con el objeto de determinar el costo de los productos terminados. </w:t>
      </w: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 la siguiente página ilustraremos este estado financiero con un ejemplo usando cifras figuradas para el primer trimestre del año 2.020 en una empresa de manufactura.</w:t>
      </w: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577610" w:rsidRDefault="00577610" w:rsidP="0079761E">
      <w:pPr>
        <w:jc w:val="both"/>
        <w:rPr>
          <w:rFonts w:ascii="Tahoma" w:hAnsi="Tahoma" w:cs="Tahoma"/>
          <w:sz w:val="20"/>
          <w:szCs w:val="20"/>
        </w:rPr>
      </w:pPr>
    </w:p>
    <w:p w:rsidR="0079761E" w:rsidRPr="00577610" w:rsidRDefault="00577610" w:rsidP="00577610">
      <w:pPr>
        <w:jc w:val="center"/>
        <w:rPr>
          <w:rFonts w:ascii="Tahoma" w:hAnsi="Tahoma" w:cs="Tahoma"/>
          <w:b/>
          <w:sz w:val="20"/>
          <w:szCs w:val="20"/>
        </w:rPr>
      </w:pPr>
      <w:r w:rsidRPr="00577610">
        <w:rPr>
          <w:rFonts w:ascii="Tahoma" w:hAnsi="Tahoma" w:cs="Tahoma"/>
          <w:b/>
          <w:sz w:val="20"/>
          <w:szCs w:val="20"/>
        </w:rPr>
        <w:lastRenderedPageBreak/>
        <w:t>ESTADO DE COSTO DE VENTAS</w:t>
      </w:r>
    </w:p>
    <w:p w:rsidR="00577610" w:rsidRDefault="00577610" w:rsidP="00577610">
      <w:pPr>
        <w:jc w:val="center"/>
        <w:rPr>
          <w:rFonts w:ascii="Tahoma" w:hAnsi="Tahoma" w:cs="Tahoma"/>
          <w:b/>
          <w:sz w:val="20"/>
          <w:szCs w:val="20"/>
        </w:rPr>
      </w:pPr>
      <w:r w:rsidRPr="00577610">
        <w:rPr>
          <w:rFonts w:ascii="Tahoma" w:hAnsi="Tahoma" w:cs="Tahoma"/>
          <w:b/>
          <w:sz w:val="20"/>
          <w:szCs w:val="20"/>
        </w:rPr>
        <w:t xml:space="preserve">DEL 1 DE ENERO DEL 2.020 AL 30 DE MARZO DEL 2.020 </w:t>
      </w:r>
    </w:p>
    <w:p w:rsidR="00577610" w:rsidRPr="00577610" w:rsidRDefault="00577610" w:rsidP="00577610">
      <w:pPr>
        <w:jc w:val="center"/>
        <w:rPr>
          <w:rFonts w:ascii="Tahoma" w:hAnsi="Tahoma" w:cs="Tahoma"/>
          <w:b/>
          <w:sz w:val="20"/>
          <w:szCs w:val="20"/>
        </w:rPr>
      </w:pP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Materiales directos – inv. Inicial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$</w:t>
      </w:r>
      <w:r>
        <w:rPr>
          <w:rFonts w:ascii="Tahoma" w:hAnsi="Tahoma" w:cs="Tahoma"/>
          <w:sz w:val="20"/>
          <w:szCs w:val="20"/>
        </w:rPr>
        <w:tab/>
        <w:t xml:space="preserve">  170.000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79761E" w:rsidRDefault="00CB5F0B" w:rsidP="0079761E">
      <w:pPr>
        <w:jc w:val="both"/>
        <w:rPr>
          <w:rFonts w:ascii="Tahoma" w:hAnsi="Tahoma" w:cs="Tahoma"/>
          <w:sz w:val="20"/>
          <w:szCs w:val="20"/>
        </w:rPr>
      </w:pPr>
      <w:r w:rsidRPr="00A80DE4">
        <w:rPr>
          <w:rFonts w:ascii="Tahoma" w:hAnsi="Tahoma" w:cs="Tahoma"/>
          <w:b/>
          <w:sz w:val="20"/>
          <w:szCs w:val="20"/>
        </w:rPr>
        <w:t>Más</w:t>
      </w:r>
      <w:r w:rsidR="0079761E">
        <w:rPr>
          <w:rFonts w:ascii="Tahoma" w:hAnsi="Tahoma" w:cs="Tahoma"/>
          <w:sz w:val="20"/>
          <w:szCs w:val="20"/>
        </w:rPr>
        <w:t xml:space="preserve">: Compras de materiales </w:t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  <w:t xml:space="preserve">   </w:t>
      </w:r>
      <w:r w:rsidR="0079761E" w:rsidRPr="002D233B">
        <w:rPr>
          <w:rFonts w:ascii="Tahoma" w:hAnsi="Tahoma" w:cs="Tahoma"/>
          <w:sz w:val="20"/>
          <w:szCs w:val="20"/>
          <w:u w:val="single"/>
        </w:rPr>
        <w:t>677.500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135890</wp:posOffset>
                </wp:positionV>
                <wp:extent cx="1895475" cy="0"/>
                <wp:effectExtent l="13335" t="59690" r="15240" b="5461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22E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8" o:spid="_x0000_s1026" type="#_x0000_t32" style="position:absolute;margin-left:139.05pt;margin-top:10.7pt;width:14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Materiales disponibles para usar     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847.500</w:t>
      </w:r>
    </w:p>
    <w:p w:rsidR="0079761E" w:rsidRPr="00A80DE4" w:rsidRDefault="0079761E" w:rsidP="0079761E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A80DE4">
        <w:rPr>
          <w:rFonts w:ascii="Tahoma" w:hAnsi="Tahoma" w:cs="Tahoma"/>
          <w:b/>
          <w:sz w:val="20"/>
          <w:szCs w:val="20"/>
        </w:rPr>
        <w:t>Menos</w:t>
      </w:r>
      <w:r>
        <w:rPr>
          <w:rFonts w:ascii="Tahoma" w:hAnsi="Tahoma" w:cs="Tahoma"/>
          <w:sz w:val="20"/>
          <w:szCs w:val="20"/>
        </w:rPr>
        <w:t>: Materiales directos – Inv. Final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</w:t>
      </w:r>
      <w:r w:rsidRPr="00A80DE4">
        <w:rPr>
          <w:rFonts w:ascii="Tahoma" w:hAnsi="Tahoma" w:cs="Tahoma"/>
          <w:sz w:val="20"/>
          <w:szCs w:val="20"/>
          <w:u w:val="single"/>
        </w:rPr>
        <w:t>152.000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128905</wp:posOffset>
                </wp:positionV>
                <wp:extent cx="3267075" cy="0"/>
                <wp:effectExtent l="13335" t="52705" r="15240" b="6159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7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CBEDB" id="Conector recto de flecha 7" o:spid="_x0000_s1026" type="#_x0000_t32" style="position:absolute;margin-left:145.05pt;margin-top:10.15pt;width:25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Costo materiales directos </w:t>
      </w:r>
      <w:r w:rsidR="00CB5F0B">
        <w:rPr>
          <w:rFonts w:ascii="Tahoma" w:hAnsi="Tahoma" w:cs="Tahoma"/>
          <w:sz w:val="20"/>
          <w:szCs w:val="20"/>
        </w:rPr>
        <w:t>usados</w:t>
      </w:r>
      <w:r w:rsidR="00CB5F0B">
        <w:rPr>
          <w:rFonts w:ascii="Tahoma" w:hAnsi="Tahoma" w:cs="Tahoma"/>
          <w:sz w:val="20"/>
          <w:szCs w:val="20"/>
        </w:rPr>
        <w:tab/>
      </w:r>
      <w:r w:rsidR="00CB5F0B">
        <w:rPr>
          <w:rFonts w:ascii="Tahoma" w:hAnsi="Tahoma" w:cs="Tahoma"/>
          <w:sz w:val="20"/>
          <w:szCs w:val="20"/>
        </w:rPr>
        <w:tab/>
      </w:r>
      <w:r w:rsidR="00CB5F0B">
        <w:rPr>
          <w:rFonts w:ascii="Tahoma" w:hAnsi="Tahoma" w:cs="Tahoma"/>
          <w:sz w:val="20"/>
          <w:szCs w:val="20"/>
        </w:rPr>
        <w:tab/>
      </w:r>
      <w:r w:rsidR="00CB5F0B">
        <w:rPr>
          <w:rFonts w:ascii="Tahoma" w:hAnsi="Tahoma" w:cs="Tahoma"/>
          <w:sz w:val="20"/>
          <w:szCs w:val="20"/>
        </w:rPr>
        <w:tab/>
      </w:r>
      <w:r w:rsidR="00CB5F0B">
        <w:rPr>
          <w:rFonts w:ascii="Tahoma" w:hAnsi="Tahoma" w:cs="Tahoma"/>
          <w:sz w:val="20"/>
          <w:szCs w:val="20"/>
        </w:rPr>
        <w:tab/>
      </w:r>
      <w:r w:rsidR="00CB5F0B">
        <w:rPr>
          <w:rFonts w:ascii="Tahoma" w:hAnsi="Tahoma" w:cs="Tahoma"/>
          <w:sz w:val="20"/>
          <w:szCs w:val="20"/>
        </w:rPr>
        <w:tab/>
      </w:r>
      <w:r w:rsidR="00CB5F0B">
        <w:rPr>
          <w:rFonts w:ascii="Tahoma" w:hAnsi="Tahoma" w:cs="Tahoma"/>
          <w:sz w:val="20"/>
          <w:szCs w:val="20"/>
        </w:rPr>
        <w:tab/>
        <w:t xml:space="preserve">       $      695.5</w:t>
      </w:r>
      <w:r>
        <w:rPr>
          <w:rFonts w:ascii="Tahoma" w:hAnsi="Tahoma" w:cs="Tahoma"/>
          <w:sz w:val="20"/>
          <w:szCs w:val="20"/>
        </w:rPr>
        <w:t>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Costo mano de obra directa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1.150.000 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 w:rsidRPr="00C65DD0">
        <w:rPr>
          <w:rFonts w:ascii="Tahoma" w:hAnsi="Tahoma" w:cs="Tahoma"/>
          <w:sz w:val="20"/>
          <w:szCs w:val="20"/>
          <w:u w:val="single"/>
        </w:rPr>
        <w:t>Costos indirectos</w:t>
      </w:r>
      <w:r>
        <w:rPr>
          <w:rFonts w:ascii="Tahoma" w:hAnsi="Tahoma" w:cs="Tahoma"/>
          <w:sz w:val="20"/>
          <w:szCs w:val="20"/>
        </w:rPr>
        <w:t>: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Materiales indirectos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$</w:t>
      </w:r>
      <w:r>
        <w:rPr>
          <w:rFonts w:ascii="Tahoma" w:hAnsi="Tahoma" w:cs="Tahoma"/>
          <w:sz w:val="20"/>
          <w:szCs w:val="20"/>
        </w:rPr>
        <w:tab/>
        <w:t xml:space="preserve">  32.000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Mano de obra indirecta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362.000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Arrendamiento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184.000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Seguros de </w:t>
      </w:r>
      <w:r w:rsidR="00CB5F0B">
        <w:rPr>
          <w:rFonts w:ascii="Tahoma" w:hAnsi="Tahoma" w:cs="Tahoma"/>
          <w:sz w:val="20"/>
          <w:szCs w:val="20"/>
        </w:rPr>
        <w:t>fábrica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274.000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Depreciación de </w:t>
      </w:r>
      <w:r w:rsidR="00CB5F0B">
        <w:rPr>
          <w:rFonts w:ascii="Tahoma" w:hAnsi="Tahoma" w:cs="Tahoma"/>
          <w:sz w:val="20"/>
          <w:szCs w:val="20"/>
        </w:rPr>
        <w:t>fábrica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82.500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Impuesto predial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37.500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 xml:space="preserve">Suministros de </w:t>
      </w:r>
      <w:r w:rsidR="00CB5F0B">
        <w:rPr>
          <w:rFonts w:ascii="Tahoma" w:hAnsi="Tahoma" w:cs="Tahoma"/>
          <w:sz w:val="20"/>
          <w:szCs w:val="20"/>
        </w:rPr>
        <w:t>fábrica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3965FB">
        <w:rPr>
          <w:rFonts w:ascii="Tahoma" w:hAnsi="Tahoma" w:cs="Tahoma"/>
          <w:sz w:val="20"/>
          <w:szCs w:val="20"/>
          <w:u w:val="single"/>
        </w:rPr>
        <w:t>353.000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144145</wp:posOffset>
                </wp:positionV>
                <wp:extent cx="4029075" cy="0"/>
                <wp:effectExtent l="13335" t="58420" r="15240" b="558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43911" id="Conector recto de flecha 6" o:spid="_x0000_s1026" type="#_x0000_t32" style="position:absolute;margin-left:100.05pt;margin-top:11.35pt;width:317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>Total costos indirectos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</w:t>
      </w:r>
      <w:r w:rsidRPr="003965FB">
        <w:rPr>
          <w:rFonts w:ascii="Tahoma" w:hAnsi="Tahoma" w:cs="Tahoma"/>
          <w:sz w:val="20"/>
          <w:szCs w:val="20"/>
          <w:u w:val="single"/>
        </w:rPr>
        <w:t>1.325.000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127000</wp:posOffset>
                </wp:positionV>
                <wp:extent cx="3457575" cy="0"/>
                <wp:effectExtent l="13335" t="60325" r="15240" b="53975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7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C9C0D" id="Conector recto de flecha 5" o:spid="_x0000_s1026" type="#_x0000_t32" style="position:absolute;margin-left:145.05pt;margin-top:10pt;width:272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">
                <v:stroke endarrow="block"/>
              </v:shape>
            </w:pict>
          </mc:Fallback>
        </mc:AlternateContent>
      </w:r>
      <w:r w:rsidRPr="003965FB">
        <w:rPr>
          <w:rFonts w:ascii="Tahoma" w:hAnsi="Tahoma" w:cs="Tahoma"/>
          <w:sz w:val="20"/>
          <w:szCs w:val="20"/>
        </w:rPr>
        <w:t>Costos de producción del periodo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3.170.500</w:t>
      </w:r>
    </w:p>
    <w:p w:rsidR="0079761E" w:rsidRDefault="00CB5F0B" w:rsidP="0079761E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184541">
        <w:rPr>
          <w:rFonts w:ascii="Tahoma" w:hAnsi="Tahoma" w:cs="Tahoma"/>
          <w:b/>
          <w:sz w:val="20"/>
          <w:szCs w:val="20"/>
        </w:rPr>
        <w:t>Más</w:t>
      </w:r>
      <w:r w:rsidR="0079761E" w:rsidRPr="00184541">
        <w:rPr>
          <w:rFonts w:ascii="Tahoma" w:hAnsi="Tahoma" w:cs="Tahoma"/>
          <w:b/>
          <w:sz w:val="20"/>
          <w:szCs w:val="20"/>
        </w:rPr>
        <w:t>:</w:t>
      </w:r>
      <w:r w:rsidR="0079761E">
        <w:rPr>
          <w:rFonts w:ascii="Tahoma" w:hAnsi="Tahoma" w:cs="Tahoma"/>
          <w:sz w:val="20"/>
          <w:szCs w:val="20"/>
        </w:rPr>
        <w:t xml:space="preserve"> Productos en proceso – Inv. Inicial</w:t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  <w:t xml:space="preserve">     </w:t>
      </w:r>
      <w:r w:rsidR="0079761E" w:rsidRPr="00184541">
        <w:rPr>
          <w:rFonts w:ascii="Tahoma" w:hAnsi="Tahoma" w:cs="Tahoma"/>
          <w:sz w:val="20"/>
          <w:szCs w:val="20"/>
          <w:u w:val="single"/>
        </w:rPr>
        <w:t>415.500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110490</wp:posOffset>
                </wp:positionV>
                <wp:extent cx="3476625" cy="0"/>
                <wp:effectExtent l="13335" t="53340" r="15240" b="60960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6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6BEEE" id="Conector recto de flecha 4" o:spid="_x0000_s1026" type="#_x0000_t32" style="position:absolute;margin-left:139.05pt;margin-top:8.7pt;width:273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>Costo de productos en proceso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3.586.000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184541">
        <w:rPr>
          <w:rFonts w:ascii="Tahoma" w:hAnsi="Tahoma" w:cs="Tahoma"/>
          <w:b/>
          <w:sz w:val="20"/>
          <w:szCs w:val="20"/>
        </w:rPr>
        <w:t>Menos:</w:t>
      </w:r>
      <w:r>
        <w:rPr>
          <w:rFonts w:ascii="Tahoma" w:hAnsi="Tahoma" w:cs="Tahoma"/>
          <w:sz w:val="20"/>
          <w:szCs w:val="20"/>
        </w:rPr>
        <w:t xml:space="preserve"> Productos en proceso – Inv. Final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</w:t>
      </w:r>
      <w:r w:rsidRPr="00184541">
        <w:rPr>
          <w:rFonts w:ascii="Tahoma" w:hAnsi="Tahoma" w:cs="Tahoma"/>
          <w:sz w:val="20"/>
          <w:szCs w:val="20"/>
          <w:u w:val="single"/>
        </w:rPr>
        <w:t>310.000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142240</wp:posOffset>
                </wp:positionV>
                <wp:extent cx="3476625" cy="0"/>
                <wp:effectExtent l="13335" t="56515" r="15240" b="57785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6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0D933" id="Conector recto de flecha 3" o:spid="_x0000_s1026" type="#_x0000_t32" style="position:absolute;margin-left:139.05pt;margin-top:11.2pt;width:273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>Costo de productos terminados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3.276.000</w:t>
      </w:r>
    </w:p>
    <w:p w:rsidR="0079761E" w:rsidRDefault="00CB5F0B" w:rsidP="0079761E">
      <w:pPr>
        <w:jc w:val="both"/>
        <w:rPr>
          <w:rFonts w:ascii="Tahoma" w:hAnsi="Tahoma" w:cs="Tahoma"/>
          <w:sz w:val="20"/>
          <w:szCs w:val="20"/>
        </w:rPr>
      </w:pPr>
      <w:r w:rsidRPr="00C031F7">
        <w:rPr>
          <w:rFonts w:ascii="Tahoma" w:hAnsi="Tahoma" w:cs="Tahoma"/>
          <w:b/>
          <w:sz w:val="20"/>
          <w:szCs w:val="20"/>
        </w:rPr>
        <w:t>Más</w:t>
      </w:r>
      <w:r w:rsidR="0079761E">
        <w:rPr>
          <w:rFonts w:ascii="Tahoma" w:hAnsi="Tahoma" w:cs="Tahoma"/>
          <w:sz w:val="20"/>
          <w:szCs w:val="20"/>
        </w:rPr>
        <w:t>: productos terminados – Inv. Inicial</w:t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</w:r>
      <w:r w:rsidR="0079761E">
        <w:rPr>
          <w:rFonts w:ascii="Tahoma" w:hAnsi="Tahoma" w:cs="Tahoma"/>
          <w:sz w:val="20"/>
          <w:szCs w:val="20"/>
        </w:rPr>
        <w:tab/>
        <w:t xml:space="preserve">               </w:t>
      </w:r>
      <w:r w:rsidR="0079761E" w:rsidRPr="00C031F7">
        <w:rPr>
          <w:rFonts w:ascii="Tahoma" w:hAnsi="Tahoma" w:cs="Tahoma"/>
          <w:sz w:val="20"/>
          <w:szCs w:val="20"/>
          <w:u w:val="single"/>
        </w:rPr>
        <w:t>512.000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135890</wp:posOffset>
                </wp:positionV>
                <wp:extent cx="2705100" cy="0"/>
                <wp:effectExtent l="13335" t="59690" r="15240" b="5461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94BDE" id="Conector recto de flecha 2" o:spid="_x0000_s1026" type="#_x0000_t32" style="position:absolute;margin-left:199.8pt;margin-top:10.7pt;width:21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>Costo de productos disponibles para la venta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3.788.000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 w:rsidRPr="00C031F7">
        <w:rPr>
          <w:rFonts w:ascii="Tahoma" w:hAnsi="Tahoma" w:cs="Tahoma"/>
          <w:b/>
          <w:sz w:val="20"/>
          <w:szCs w:val="20"/>
        </w:rPr>
        <w:t>Menos:</w:t>
      </w:r>
      <w:r>
        <w:rPr>
          <w:rFonts w:ascii="Tahoma" w:hAnsi="Tahoma" w:cs="Tahoma"/>
          <w:sz w:val="20"/>
          <w:szCs w:val="20"/>
        </w:rPr>
        <w:t xml:space="preserve"> Productos terminados inv. Final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</w:t>
      </w:r>
      <w:r w:rsidRPr="00C031F7">
        <w:rPr>
          <w:rFonts w:ascii="Tahoma" w:hAnsi="Tahoma" w:cs="Tahoma"/>
          <w:sz w:val="20"/>
          <w:szCs w:val="20"/>
          <w:u w:val="single"/>
        </w:rPr>
        <w:t>495.000</w:t>
      </w:r>
    </w:p>
    <w:p w:rsidR="0079761E" w:rsidRDefault="0079761E" w:rsidP="0079761E">
      <w:pPr>
        <w:jc w:val="both"/>
        <w:rPr>
          <w:rFonts w:ascii="Tahoma" w:hAnsi="Tahoma" w:cs="Tahoma"/>
          <w:sz w:val="20"/>
          <w:szCs w:val="20"/>
        </w:rPr>
      </w:pPr>
      <w:r w:rsidRPr="00811861">
        <w:rPr>
          <w:rFonts w:ascii="Tahoma" w:hAnsi="Tahoma" w:cs="Tahoma"/>
          <w:b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62230</wp:posOffset>
                </wp:positionV>
                <wp:extent cx="4076700" cy="45719"/>
                <wp:effectExtent l="0" t="38100" r="38100" b="8826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670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6F1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91.8pt;margin-top:4.9pt;width:32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">
                <v:stroke endarrow="block"/>
              </v:shape>
            </w:pict>
          </mc:Fallback>
        </mc:AlternateContent>
      </w:r>
      <w:r w:rsidRPr="00811861">
        <w:rPr>
          <w:rFonts w:ascii="Tahoma" w:hAnsi="Tahoma" w:cs="Tahoma"/>
          <w:b/>
          <w:sz w:val="20"/>
          <w:szCs w:val="20"/>
        </w:rPr>
        <w:t>Costo de ventas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 3.293.000</w:t>
      </w:r>
    </w:p>
    <w:p w:rsidR="0079761E" w:rsidRDefault="0079761E"/>
    <w:p w:rsidR="00811861" w:rsidRPr="00811861" w:rsidRDefault="00811861" w:rsidP="00811861">
      <w:pPr>
        <w:ind w:left="1080"/>
        <w:jc w:val="center"/>
        <w:rPr>
          <w:rFonts w:ascii="Tahoma" w:hAnsi="Tahoma" w:cs="Tahoma"/>
          <w:b/>
          <w:sz w:val="20"/>
          <w:szCs w:val="20"/>
        </w:rPr>
      </w:pPr>
      <w:r w:rsidRPr="00811861">
        <w:rPr>
          <w:rFonts w:ascii="Tahoma" w:hAnsi="Tahoma" w:cs="Tahoma"/>
          <w:b/>
          <w:sz w:val="20"/>
          <w:szCs w:val="20"/>
        </w:rPr>
        <w:lastRenderedPageBreak/>
        <w:t>TALLER 3 DE COSTOS</w:t>
      </w:r>
    </w:p>
    <w:p w:rsidR="00811861" w:rsidRDefault="00811861" w:rsidP="00811861">
      <w:pPr>
        <w:ind w:left="108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Con la información que se le presenta a continuación calcule el costo en las ventas para la procesadora </w:t>
      </w:r>
      <w:r w:rsidRPr="00434401">
        <w:rPr>
          <w:rFonts w:ascii="Tahoma" w:hAnsi="Tahoma" w:cs="Tahoma"/>
          <w:b/>
          <w:sz w:val="20"/>
          <w:szCs w:val="20"/>
        </w:rPr>
        <w:t>Tecno Leiva Ltda.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 w:rsidRPr="00434401">
        <w:rPr>
          <w:rFonts w:ascii="Tahoma" w:hAnsi="Tahoma" w:cs="Tahoma"/>
          <w:sz w:val="20"/>
          <w:szCs w:val="20"/>
        </w:rPr>
        <w:t xml:space="preserve">Inventario inicial de materiales directos </w:t>
      </w:r>
      <w:r w:rsidRPr="00434401">
        <w:rPr>
          <w:rFonts w:ascii="Tahoma" w:hAnsi="Tahoma" w:cs="Tahoma"/>
          <w:sz w:val="20"/>
          <w:szCs w:val="20"/>
        </w:rPr>
        <w:tab/>
      </w:r>
      <w:r w:rsidRPr="00434401">
        <w:rPr>
          <w:rFonts w:ascii="Tahoma" w:hAnsi="Tahoma" w:cs="Tahoma"/>
          <w:sz w:val="20"/>
          <w:szCs w:val="20"/>
        </w:rPr>
        <w:tab/>
      </w:r>
      <w:r w:rsidRPr="00434401">
        <w:rPr>
          <w:rFonts w:ascii="Tahoma" w:hAnsi="Tahoma" w:cs="Tahoma"/>
          <w:sz w:val="20"/>
          <w:szCs w:val="20"/>
        </w:rPr>
        <w:tab/>
        <w:t>$</w:t>
      </w:r>
      <w:r>
        <w:rPr>
          <w:rFonts w:ascii="Tahoma" w:hAnsi="Tahoma" w:cs="Tahoma"/>
          <w:sz w:val="20"/>
          <w:szCs w:val="20"/>
        </w:rPr>
        <w:t xml:space="preserve">   1.654.200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Inventario final de materiales directos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945.000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Compra de materiales directos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4.673.800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Seguros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104.000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Arrendamientos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698.000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Materiales indirectos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965.000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Mano de obra directa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2.323.400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Mano de obra indirecta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978.300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Depreciación de </w:t>
      </w:r>
      <w:r>
        <w:rPr>
          <w:rFonts w:ascii="Tahoma" w:hAnsi="Tahoma" w:cs="Tahoma"/>
          <w:sz w:val="20"/>
          <w:szCs w:val="20"/>
        </w:rPr>
        <w:t>fábrica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127.800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Impuesto predial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466.000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Suministros de </w:t>
      </w:r>
      <w:r>
        <w:rPr>
          <w:rFonts w:ascii="Tahoma" w:hAnsi="Tahoma" w:cs="Tahoma"/>
          <w:sz w:val="20"/>
          <w:szCs w:val="20"/>
        </w:rPr>
        <w:t>fábrica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165.000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Inventario inicial productos en proceso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869.000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Inventario final productos en proceso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786.000</w:t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Inventario inicial productos terminados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1.125.900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811861" w:rsidRDefault="00811861" w:rsidP="00811861">
      <w:pPr>
        <w:ind w:left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Inventario final productos terminados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458.000</w:t>
      </w:r>
      <w:r>
        <w:rPr>
          <w:rFonts w:ascii="Tahoma" w:hAnsi="Tahoma" w:cs="Tahoma"/>
          <w:sz w:val="20"/>
          <w:szCs w:val="20"/>
        </w:rPr>
        <w:tab/>
      </w:r>
    </w:p>
    <w:p w:rsidR="00811861" w:rsidRDefault="00811861"/>
    <w:sectPr w:rsidR="00811861" w:rsidSect="0079761E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A482A"/>
    <w:multiLevelType w:val="hybridMultilevel"/>
    <w:tmpl w:val="4B0EAD6E"/>
    <w:lvl w:ilvl="0" w:tplc="DB723E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1E"/>
    <w:rsid w:val="00577610"/>
    <w:rsid w:val="0079761E"/>
    <w:rsid w:val="00811861"/>
    <w:rsid w:val="00CB5F0B"/>
    <w:rsid w:val="00F7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20E6D9-BA97-4115-92D3-86BFE397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61E"/>
    <w:pPr>
      <w:spacing w:after="200" w:line="276" w:lineRule="auto"/>
    </w:pPr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603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2020-05-21T15:48:00Z</dcterms:created>
  <dcterms:modified xsi:type="dcterms:W3CDTF">2020-05-21T16:34:00Z</dcterms:modified>
</cp:coreProperties>
</file>