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49" w:rsidRPr="00E5532C" w:rsidRDefault="00062C49" w:rsidP="00690CE2">
      <w:pPr>
        <w:pStyle w:val="Sinespaciado"/>
        <w:jc w:val="center"/>
        <w:rPr>
          <w:rFonts w:ascii="Verdana" w:hAnsi="Verdana"/>
          <w:b/>
          <w:sz w:val="24"/>
          <w:szCs w:val="24"/>
        </w:rPr>
      </w:pPr>
      <w:r w:rsidRPr="00E5532C">
        <w:rPr>
          <w:rFonts w:ascii="Verdana" w:hAnsi="Verdana"/>
          <w:b/>
          <w:sz w:val="24"/>
          <w:szCs w:val="24"/>
        </w:rPr>
        <w:t xml:space="preserve">Comunicado de Rectoría # </w:t>
      </w:r>
      <w:r w:rsidR="00AD4E42">
        <w:rPr>
          <w:rFonts w:ascii="Verdana" w:hAnsi="Verdana"/>
          <w:b/>
          <w:sz w:val="24"/>
          <w:szCs w:val="24"/>
        </w:rPr>
        <w:t>00</w:t>
      </w:r>
      <w:r w:rsidR="00592012">
        <w:rPr>
          <w:rFonts w:ascii="Verdana" w:hAnsi="Verdana"/>
          <w:b/>
          <w:sz w:val="24"/>
          <w:szCs w:val="24"/>
        </w:rPr>
        <w:t>5</w:t>
      </w:r>
    </w:p>
    <w:p w:rsidR="003B03D9" w:rsidRPr="00690CE2" w:rsidRDefault="003B03D9" w:rsidP="00690CE2">
      <w:pPr>
        <w:pStyle w:val="Sinespaciado"/>
        <w:jc w:val="center"/>
        <w:rPr>
          <w:b/>
        </w:rPr>
      </w:pPr>
    </w:p>
    <w:p w:rsidR="00592012" w:rsidRPr="00592012" w:rsidRDefault="00592012" w:rsidP="00592012">
      <w:pPr>
        <w:spacing w:after="0" w:line="240" w:lineRule="auto"/>
        <w:ind w:left="720"/>
        <w:jc w:val="both"/>
        <w:rPr>
          <w:rFonts w:ascii="Aharoni" w:hAnsi="Aharoni" w:cs="Aharoni"/>
          <w:i/>
          <w:sz w:val="24"/>
          <w:szCs w:val="24"/>
          <w:lang w:val="es-AR"/>
        </w:rPr>
      </w:pPr>
      <w:r w:rsidRPr="00592012">
        <w:rPr>
          <w:rFonts w:ascii="Aharoni" w:hAnsi="Aharoni" w:cs="Aharoni"/>
          <w:i/>
          <w:sz w:val="24"/>
          <w:szCs w:val="24"/>
          <w:lang w:val="es-AR"/>
        </w:rPr>
        <w:t>La adquisición y generación de los conocimientos científicos y técnicos más avanzados, humanísticos, históricos, sociales, geográficos y estéticos mediante la apropiación de hábitos intelectuales adecuados  para el desarrollo del saber.</w:t>
      </w:r>
    </w:p>
    <w:p w:rsidR="00592012" w:rsidRDefault="00592012" w:rsidP="00592012">
      <w:pPr>
        <w:spacing w:after="0" w:line="240" w:lineRule="auto"/>
        <w:ind w:left="720"/>
        <w:jc w:val="right"/>
        <w:rPr>
          <w:rFonts w:ascii="Verdana" w:hAnsi="Verdana"/>
          <w:sz w:val="18"/>
          <w:szCs w:val="18"/>
          <w:lang w:val="es-AR"/>
        </w:rPr>
      </w:pPr>
      <w:r w:rsidRPr="00B568F4">
        <w:rPr>
          <w:rFonts w:ascii="Verdana" w:hAnsi="Verdana"/>
          <w:sz w:val="18"/>
          <w:szCs w:val="18"/>
          <w:lang w:val="es-AR"/>
        </w:rPr>
        <w:t>F</w:t>
      </w:r>
      <w:r>
        <w:rPr>
          <w:rFonts w:ascii="Verdana" w:hAnsi="Verdana"/>
          <w:sz w:val="18"/>
          <w:szCs w:val="18"/>
          <w:lang w:val="es-AR"/>
        </w:rPr>
        <w:t xml:space="preserve">ines de la Educación </w:t>
      </w:r>
      <w:r w:rsidRPr="00B568F4">
        <w:rPr>
          <w:rFonts w:ascii="Verdana" w:hAnsi="Verdana"/>
          <w:sz w:val="18"/>
          <w:szCs w:val="18"/>
          <w:lang w:val="es-AR"/>
        </w:rPr>
        <w:t xml:space="preserve"> #4 (D</w:t>
      </w:r>
      <w:r>
        <w:rPr>
          <w:rFonts w:ascii="Verdana" w:hAnsi="Verdana"/>
          <w:sz w:val="18"/>
          <w:szCs w:val="18"/>
          <w:lang w:val="es-AR"/>
        </w:rPr>
        <w:t>e</w:t>
      </w:r>
      <w:r w:rsidRPr="00B568F4">
        <w:rPr>
          <w:rFonts w:ascii="Verdana" w:hAnsi="Verdana"/>
          <w:sz w:val="18"/>
          <w:szCs w:val="18"/>
          <w:lang w:val="es-AR"/>
        </w:rPr>
        <w:t xml:space="preserve"> </w:t>
      </w:r>
      <w:r>
        <w:rPr>
          <w:rFonts w:ascii="Verdana" w:hAnsi="Verdana"/>
          <w:sz w:val="18"/>
          <w:szCs w:val="18"/>
          <w:lang w:val="es-AR"/>
        </w:rPr>
        <w:t xml:space="preserve">Acuerdo a la Ley  </w:t>
      </w:r>
      <w:r w:rsidRPr="00B568F4">
        <w:rPr>
          <w:rFonts w:ascii="Verdana" w:hAnsi="Verdana"/>
          <w:sz w:val="18"/>
          <w:szCs w:val="18"/>
          <w:lang w:val="es-AR"/>
        </w:rPr>
        <w:t>715)</w:t>
      </w:r>
      <w:r>
        <w:rPr>
          <w:rFonts w:ascii="Verdana" w:hAnsi="Verdana"/>
          <w:sz w:val="18"/>
          <w:szCs w:val="18"/>
          <w:lang w:val="es-AR"/>
        </w:rPr>
        <w:t>.</w:t>
      </w:r>
    </w:p>
    <w:p w:rsidR="00857CC7" w:rsidRPr="00857CC7" w:rsidRDefault="00857CC7" w:rsidP="00AD4E42">
      <w:pPr>
        <w:spacing w:after="0" w:line="240" w:lineRule="auto"/>
        <w:ind w:left="720"/>
        <w:jc w:val="both"/>
        <w:rPr>
          <w:rFonts w:ascii="Verdana" w:hAnsi="Verdana"/>
          <w:lang w:val="es-AR"/>
        </w:rPr>
      </w:pPr>
    </w:p>
    <w:p w:rsidR="00062C49" w:rsidRDefault="00857CC7" w:rsidP="00062C49">
      <w:pPr>
        <w:pStyle w:val="Sinespaciado"/>
        <w:rPr>
          <w:rFonts w:ascii="Verdana" w:hAnsi="Verdana"/>
        </w:rPr>
      </w:pPr>
      <w:r w:rsidRPr="00857CC7">
        <w:rPr>
          <w:rFonts w:ascii="Verdana" w:hAnsi="Verdana"/>
        </w:rPr>
        <w:t>Apreciados Coequiperos m</w:t>
      </w:r>
      <w:r w:rsidR="00062C49" w:rsidRPr="00857CC7">
        <w:rPr>
          <w:rFonts w:ascii="Verdana" w:hAnsi="Verdana"/>
        </w:rPr>
        <w:t>e permito recordarles lo programado para la semana:</w:t>
      </w:r>
    </w:p>
    <w:p w:rsidR="00592012" w:rsidRPr="00857CC7" w:rsidRDefault="00592012" w:rsidP="00062C49">
      <w:pPr>
        <w:pStyle w:val="Sinespaciado"/>
        <w:rPr>
          <w:rFonts w:ascii="Verdana" w:hAnsi="Verdana"/>
        </w:rPr>
      </w:pPr>
    </w:p>
    <w:p w:rsidR="00062C49" w:rsidRPr="00857CC7" w:rsidRDefault="00062C49" w:rsidP="0077076B">
      <w:pPr>
        <w:pStyle w:val="Sinespaciado"/>
        <w:jc w:val="both"/>
        <w:rPr>
          <w:rFonts w:ascii="Verdana" w:hAnsi="Verdana"/>
          <w:b/>
        </w:rPr>
      </w:pPr>
      <w:r w:rsidRPr="00857CC7">
        <w:rPr>
          <w:rFonts w:ascii="Verdana" w:hAnsi="Verdana"/>
          <w:b/>
        </w:rPr>
        <w:t xml:space="preserve">Lunes </w:t>
      </w:r>
      <w:r w:rsidR="00D35001">
        <w:rPr>
          <w:rFonts w:ascii="Verdana" w:hAnsi="Verdana"/>
          <w:b/>
        </w:rPr>
        <w:t>27</w:t>
      </w:r>
      <w:r w:rsidRPr="00857CC7">
        <w:rPr>
          <w:rFonts w:ascii="Verdana" w:hAnsi="Verdana"/>
          <w:b/>
        </w:rPr>
        <w:t xml:space="preserve">  </w:t>
      </w:r>
      <w:r w:rsidR="003B03D9" w:rsidRPr="00857CC7">
        <w:rPr>
          <w:rFonts w:ascii="Verdana" w:hAnsi="Verdana"/>
          <w:b/>
        </w:rPr>
        <w:t>Febrero</w:t>
      </w:r>
      <w:r w:rsidRPr="00857CC7">
        <w:rPr>
          <w:rFonts w:ascii="Verdana" w:hAnsi="Verdana"/>
          <w:b/>
        </w:rPr>
        <w:t xml:space="preserve"> de 2017</w:t>
      </w:r>
    </w:p>
    <w:p w:rsidR="003B03D9" w:rsidRPr="00857CC7" w:rsidRDefault="00CD5BF8" w:rsidP="0077076B">
      <w:pPr>
        <w:pStyle w:val="Sinespaciado"/>
        <w:jc w:val="both"/>
        <w:rPr>
          <w:rFonts w:ascii="Verdana" w:hAnsi="Verdana"/>
        </w:rPr>
      </w:pPr>
      <w:r>
        <w:rPr>
          <w:rFonts w:ascii="Verdana" w:hAnsi="Verdana"/>
        </w:rPr>
        <w:t xml:space="preserve">* Revisión libros reglamentarios: Dentro de la sede y jornada el Coordinador solicitará de manera aleatoria </w:t>
      </w:r>
      <w:r w:rsidR="00EC6E74">
        <w:rPr>
          <w:rFonts w:ascii="Verdana" w:hAnsi="Verdana"/>
        </w:rPr>
        <w:t>los libros reglamentarios (observador, Plan de aula, Plan de área y Registro de asistencia diaria)</w:t>
      </w:r>
      <w:r>
        <w:rPr>
          <w:rFonts w:ascii="Verdana" w:hAnsi="Verdana"/>
        </w:rPr>
        <w:t xml:space="preserve">  </w:t>
      </w:r>
      <w:r w:rsidR="00EC6E74">
        <w:rPr>
          <w:rFonts w:ascii="Verdana" w:hAnsi="Verdana"/>
        </w:rPr>
        <w:t xml:space="preserve">a algunos de sus maestros. </w:t>
      </w:r>
    </w:p>
    <w:p w:rsidR="00062C49" w:rsidRPr="00857CC7" w:rsidRDefault="00062C49" w:rsidP="0077076B">
      <w:pPr>
        <w:pStyle w:val="Sinespaciado"/>
        <w:jc w:val="both"/>
        <w:rPr>
          <w:rFonts w:ascii="Verdana" w:hAnsi="Verdana"/>
          <w:b/>
        </w:rPr>
      </w:pPr>
      <w:r w:rsidRPr="00857CC7">
        <w:rPr>
          <w:rFonts w:ascii="Verdana" w:hAnsi="Verdana"/>
          <w:b/>
        </w:rPr>
        <w:t>Martes</w:t>
      </w:r>
      <w:r w:rsidR="003B03D9" w:rsidRPr="00857CC7">
        <w:rPr>
          <w:rFonts w:ascii="Verdana" w:hAnsi="Verdana"/>
          <w:b/>
        </w:rPr>
        <w:t xml:space="preserve"> </w:t>
      </w:r>
      <w:r w:rsidR="00D35001">
        <w:rPr>
          <w:rFonts w:ascii="Verdana" w:hAnsi="Verdana"/>
          <w:b/>
        </w:rPr>
        <w:t>28</w:t>
      </w:r>
      <w:r w:rsidR="003B03D9" w:rsidRPr="00857CC7">
        <w:rPr>
          <w:rFonts w:ascii="Verdana" w:hAnsi="Verdana"/>
          <w:b/>
        </w:rPr>
        <w:t xml:space="preserve"> Febrero </w:t>
      </w:r>
      <w:r w:rsidRPr="00857CC7">
        <w:rPr>
          <w:rFonts w:ascii="Verdana" w:hAnsi="Verdana"/>
          <w:b/>
        </w:rPr>
        <w:t>de 2017</w:t>
      </w:r>
    </w:p>
    <w:p w:rsidR="003B03D9" w:rsidRPr="00857CC7" w:rsidRDefault="003B03D9" w:rsidP="0077076B">
      <w:pPr>
        <w:pStyle w:val="Sinespaciado"/>
        <w:jc w:val="both"/>
        <w:rPr>
          <w:rFonts w:ascii="Verdana" w:hAnsi="Verdana"/>
        </w:rPr>
      </w:pPr>
      <w:r w:rsidRPr="00857CC7">
        <w:rPr>
          <w:rFonts w:ascii="Verdana" w:hAnsi="Verdana"/>
        </w:rPr>
        <w:t>*</w:t>
      </w:r>
      <w:r w:rsidR="00EC6E74">
        <w:rPr>
          <w:rFonts w:ascii="Verdana" w:hAnsi="Verdana"/>
        </w:rPr>
        <w:t xml:space="preserve">Rendición de cuentas por parte del Rector en la sede Raul Silva Holguin en el coliseo a las 7:00 am </w:t>
      </w:r>
    </w:p>
    <w:p w:rsidR="00062C49" w:rsidRPr="00857CC7" w:rsidRDefault="00062C49" w:rsidP="0077076B">
      <w:pPr>
        <w:pStyle w:val="Sinespaciado"/>
        <w:jc w:val="both"/>
        <w:rPr>
          <w:rFonts w:ascii="Verdana" w:hAnsi="Verdana"/>
          <w:b/>
        </w:rPr>
      </w:pPr>
      <w:r w:rsidRPr="00857CC7">
        <w:rPr>
          <w:rFonts w:ascii="Verdana" w:hAnsi="Verdana"/>
          <w:b/>
        </w:rPr>
        <w:t>Miércoles</w:t>
      </w:r>
      <w:r w:rsidR="003B03D9" w:rsidRPr="00857CC7">
        <w:rPr>
          <w:rFonts w:ascii="Verdana" w:hAnsi="Verdana"/>
          <w:b/>
        </w:rPr>
        <w:t xml:space="preserve"> </w:t>
      </w:r>
      <w:r w:rsidR="00D35001">
        <w:rPr>
          <w:rFonts w:ascii="Verdana" w:hAnsi="Verdana"/>
          <w:b/>
        </w:rPr>
        <w:t>01</w:t>
      </w:r>
      <w:r w:rsidRPr="00857CC7">
        <w:rPr>
          <w:rFonts w:ascii="Verdana" w:hAnsi="Verdana"/>
          <w:b/>
        </w:rPr>
        <w:t xml:space="preserve"> </w:t>
      </w:r>
      <w:r w:rsidR="00D35001">
        <w:rPr>
          <w:rFonts w:ascii="Verdana" w:hAnsi="Verdana"/>
          <w:b/>
        </w:rPr>
        <w:t>Marzo</w:t>
      </w:r>
      <w:r w:rsidRPr="00857CC7">
        <w:rPr>
          <w:rFonts w:ascii="Verdana" w:hAnsi="Verdana"/>
          <w:b/>
        </w:rPr>
        <w:t xml:space="preserve">  de 201</w:t>
      </w:r>
      <w:r w:rsidR="00D35001">
        <w:rPr>
          <w:rFonts w:ascii="Verdana" w:hAnsi="Verdana"/>
          <w:b/>
        </w:rPr>
        <w:t>7</w:t>
      </w:r>
    </w:p>
    <w:p w:rsidR="00062C49" w:rsidRPr="00857CC7" w:rsidRDefault="00062C49" w:rsidP="0077076B">
      <w:pPr>
        <w:pStyle w:val="Sinespaciado"/>
        <w:jc w:val="both"/>
        <w:rPr>
          <w:rFonts w:ascii="Verdana" w:hAnsi="Verdana"/>
        </w:rPr>
      </w:pPr>
      <w:r w:rsidRPr="00857CC7">
        <w:rPr>
          <w:rFonts w:ascii="Verdana" w:hAnsi="Verdana"/>
        </w:rPr>
        <w:t>*</w:t>
      </w:r>
      <w:r w:rsidR="00EC6E74">
        <w:rPr>
          <w:rFonts w:ascii="Verdana" w:hAnsi="Verdana"/>
        </w:rPr>
        <w:t>Normalidad académica.</w:t>
      </w:r>
      <w:r w:rsidR="00690CE2" w:rsidRPr="00857CC7">
        <w:rPr>
          <w:rFonts w:ascii="Verdana" w:hAnsi="Verdana"/>
        </w:rPr>
        <w:t xml:space="preserve"> </w:t>
      </w:r>
    </w:p>
    <w:p w:rsidR="00062C49" w:rsidRPr="00857CC7" w:rsidRDefault="00062C49" w:rsidP="0077076B">
      <w:pPr>
        <w:pStyle w:val="Sinespaciado"/>
        <w:jc w:val="both"/>
        <w:rPr>
          <w:rFonts w:ascii="Verdana" w:hAnsi="Verdana"/>
          <w:b/>
        </w:rPr>
      </w:pPr>
      <w:r w:rsidRPr="00857CC7">
        <w:rPr>
          <w:rFonts w:ascii="Verdana" w:hAnsi="Verdana"/>
          <w:b/>
        </w:rPr>
        <w:t>Jueves</w:t>
      </w:r>
      <w:r w:rsidR="003B03D9" w:rsidRPr="00857CC7">
        <w:rPr>
          <w:rFonts w:ascii="Verdana" w:hAnsi="Verdana"/>
          <w:b/>
        </w:rPr>
        <w:t xml:space="preserve"> </w:t>
      </w:r>
      <w:r w:rsidRPr="00857CC7">
        <w:rPr>
          <w:rFonts w:ascii="Verdana" w:hAnsi="Verdana"/>
          <w:b/>
        </w:rPr>
        <w:t xml:space="preserve"> </w:t>
      </w:r>
      <w:r w:rsidR="00D35001">
        <w:rPr>
          <w:rFonts w:ascii="Verdana" w:hAnsi="Verdana"/>
          <w:b/>
        </w:rPr>
        <w:t>02</w:t>
      </w:r>
      <w:r w:rsidR="003B03D9" w:rsidRPr="00857CC7">
        <w:rPr>
          <w:rFonts w:ascii="Verdana" w:hAnsi="Verdana"/>
          <w:b/>
        </w:rPr>
        <w:t xml:space="preserve"> </w:t>
      </w:r>
      <w:r w:rsidR="00D35001">
        <w:rPr>
          <w:rFonts w:ascii="Verdana" w:hAnsi="Verdana"/>
          <w:b/>
        </w:rPr>
        <w:t>Marzo</w:t>
      </w:r>
      <w:r w:rsidRPr="00857CC7">
        <w:rPr>
          <w:rFonts w:ascii="Verdana" w:hAnsi="Verdana"/>
          <w:b/>
        </w:rPr>
        <w:t xml:space="preserve">  de </w:t>
      </w:r>
      <w:r w:rsidR="00D35001">
        <w:rPr>
          <w:rFonts w:ascii="Verdana" w:hAnsi="Verdana"/>
          <w:b/>
        </w:rPr>
        <w:t>2017</w:t>
      </w:r>
    </w:p>
    <w:p w:rsidR="009925EC" w:rsidRDefault="00062C49" w:rsidP="0077076B">
      <w:pPr>
        <w:pStyle w:val="Sinespaciado"/>
        <w:jc w:val="both"/>
        <w:rPr>
          <w:rFonts w:ascii="Verdana" w:hAnsi="Verdana"/>
        </w:rPr>
      </w:pPr>
      <w:r w:rsidRPr="00857CC7">
        <w:rPr>
          <w:rFonts w:ascii="Verdana" w:hAnsi="Verdana"/>
        </w:rPr>
        <w:t>*</w:t>
      </w:r>
      <w:r w:rsidR="00AD4E42" w:rsidRPr="00857CC7">
        <w:rPr>
          <w:rFonts w:ascii="Verdana" w:hAnsi="Verdana"/>
        </w:rPr>
        <w:t xml:space="preserve"> </w:t>
      </w:r>
      <w:r w:rsidR="00EC6E74">
        <w:rPr>
          <w:rFonts w:ascii="Verdana" w:hAnsi="Verdana"/>
        </w:rPr>
        <w:t>Encuesta Clima Organizacional</w:t>
      </w:r>
      <w:r w:rsidR="009925EC">
        <w:rPr>
          <w:rFonts w:ascii="Verdana" w:hAnsi="Verdana"/>
        </w:rPr>
        <w:t xml:space="preserve"> al personal Docente, Directivos y Administrativo</w:t>
      </w:r>
      <w:bookmarkStart w:id="0" w:name="_GoBack"/>
      <w:bookmarkEnd w:id="0"/>
      <w:r w:rsidR="009925EC">
        <w:rPr>
          <w:rFonts w:ascii="Verdana" w:hAnsi="Verdana"/>
        </w:rPr>
        <w:t>.</w:t>
      </w:r>
    </w:p>
    <w:p w:rsidR="00AD4E42" w:rsidRPr="00857CC7" w:rsidRDefault="009925EC" w:rsidP="0077076B">
      <w:pPr>
        <w:pStyle w:val="Sinespaciado"/>
        <w:jc w:val="both"/>
        <w:rPr>
          <w:rFonts w:ascii="Verdana" w:hAnsi="Verdana"/>
        </w:rPr>
      </w:pPr>
      <w:r>
        <w:rPr>
          <w:rFonts w:ascii="Verdana" w:hAnsi="Verdana"/>
        </w:rPr>
        <w:t>*</w:t>
      </w:r>
      <w:r w:rsidR="00EC6E74">
        <w:rPr>
          <w:rFonts w:ascii="Verdana" w:hAnsi="Verdana"/>
        </w:rPr>
        <w:t xml:space="preserve"> </w:t>
      </w:r>
      <w:r w:rsidR="00EC6E74">
        <w:rPr>
          <w:rFonts w:ascii="Verdana" w:hAnsi="Verdana"/>
        </w:rPr>
        <w:t>Diagnostico participativo sobre las formas de violencia que se presentan en la Institución Educativa Comuna 14</w:t>
      </w:r>
      <w:r w:rsidR="00EC6E74">
        <w:rPr>
          <w:rFonts w:ascii="Verdana" w:hAnsi="Verdana"/>
        </w:rPr>
        <w:t>.</w:t>
      </w:r>
    </w:p>
    <w:p w:rsidR="00062C49" w:rsidRDefault="00AD4E42" w:rsidP="0077076B">
      <w:pPr>
        <w:pStyle w:val="Sinespaciado"/>
        <w:jc w:val="both"/>
        <w:rPr>
          <w:rFonts w:ascii="Verdana" w:hAnsi="Verdana"/>
          <w:b/>
        </w:rPr>
      </w:pPr>
      <w:r w:rsidRPr="00857CC7">
        <w:rPr>
          <w:rFonts w:ascii="Verdana" w:hAnsi="Verdana"/>
          <w:b/>
        </w:rPr>
        <w:t xml:space="preserve"> </w:t>
      </w:r>
      <w:r w:rsidR="00062C49" w:rsidRPr="00857CC7">
        <w:rPr>
          <w:rFonts w:ascii="Verdana" w:hAnsi="Verdana"/>
          <w:b/>
        </w:rPr>
        <w:t xml:space="preserve">Viernes </w:t>
      </w:r>
      <w:r w:rsidR="00D35001">
        <w:rPr>
          <w:rFonts w:ascii="Verdana" w:hAnsi="Verdana"/>
          <w:b/>
        </w:rPr>
        <w:t>03</w:t>
      </w:r>
      <w:r w:rsidR="003B03D9" w:rsidRPr="00857CC7">
        <w:rPr>
          <w:rFonts w:ascii="Verdana" w:hAnsi="Verdana"/>
          <w:b/>
        </w:rPr>
        <w:t xml:space="preserve"> </w:t>
      </w:r>
      <w:r w:rsidR="00D35001">
        <w:rPr>
          <w:rFonts w:ascii="Verdana" w:hAnsi="Verdana"/>
          <w:b/>
        </w:rPr>
        <w:t>Marzo</w:t>
      </w:r>
      <w:r w:rsidR="00062C49" w:rsidRPr="00857CC7">
        <w:rPr>
          <w:rFonts w:ascii="Verdana" w:hAnsi="Verdana"/>
          <w:b/>
        </w:rPr>
        <w:t xml:space="preserve">  de 201</w:t>
      </w:r>
      <w:r w:rsidR="00D35001">
        <w:rPr>
          <w:rFonts w:ascii="Verdana" w:hAnsi="Verdana"/>
          <w:b/>
        </w:rPr>
        <w:t>7</w:t>
      </w:r>
    </w:p>
    <w:p w:rsidR="00857CC7" w:rsidRPr="00857CC7" w:rsidRDefault="00857CC7" w:rsidP="0077076B">
      <w:pPr>
        <w:pStyle w:val="Sinespaciado"/>
        <w:jc w:val="both"/>
        <w:rPr>
          <w:rFonts w:ascii="Verdana" w:hAnsi="Verdana"/>
        </w:rPr>
      </w:pPr>
      <w:r>
        <w:rPr>
          <w:rFonts w:ascii="Verdana" w:hAnsi="Verdana"/>
        </w:rPr>
        <w:t xml:space="preserve">*Asisto a </w:t>
      </w:r>
      <w:r w:rsidR="00EC6E74">
        <w:rPr>
          <w:rFonts w:ascii="Verdana" w:hAnsi="Verdana"/>
        </w:rPr>
        <w:t xml:space="preserve">reunión en la Zona educativa Oriente a las 8:30 am en la Institución Educativa el Diamante. </w:t>
      </w:r>
    </w:p>
    <w:p w:rsidR="00062C49" w:rsidRDefault="00EC6E74" w:rsidP="0077076B">
      <w:pPr>
        <w:tabs>
          <w:tab w:val="left" w:pos="1218"/>
        </w:tabs>
        <w:jc w:val="both"/>
        <w:rPr>
          <w:rFonts w:ascii="Verdana" w:hAnsi="Verdana"/>
        </w:rPr>
      </w:pPr>
      <w:r>
        <w:rPr>
          <w:rFonts w:ascii="Verdana" w:hAnsi="Verdana"/>
        </w:rPr>
        <w:t>*Reunión del comité de Convivencia Escolar en la sede Alfonso Reyes Echandia de 11:00 am a 1:00 pm.</w:t>
      </w:r>
    </w:p>
    <w:p w:rsidR="009925EC" w:rsidRDefault="009925EC" w:rsidP="009925EC">
      <w:pPr>
        <w:pStyle w:val="Sinespaciado"/>
        <w:jc w:val="both"/>
        <w:rPr>
          <w:rFonts w:ascii="Verdana" w:hAnsi="Verdana"/>
          <w:b/>
        </w:rPr>
      </w:pPr>
      <w:r>
        <w:rPr>
          <w:rFonts w:ascii="Verdana" w:hAnsi="Verdana"/>
          <w:b/>
        </w:rPr>
        <w:t xml:space="preserve">Proposiciones y </w:t>
      </w:r>
      <w:r w:rsidRPr="00857CC7">
        <w:rPr>
          <w:rFonts w:ascii="Verdana" w:hAnsi="Verdana"/>
          <w:b/>
        </w:rPr>
        <w:t>Varios:</w:t>
      </w:r>
    </w:p>
    <w:p w:rsidR="009925EC" w:rsidRDefault="009925EC" w:rsidP="009925EC">
      <w:pPr>
        <w:pStyle w:val="Sinespaciado"/>
        <w:jc w:val="both"/>
        <w:rPr>
          <w:rFonts w:ascii="Verdana" w:eastAsia="Calibri" w:hAnsi="Verdana"/>
          <w:lang w:val="es-AR"/>
        </w:rPr>
      </w:pPr>
      <w:r>
        <w:rPr>
          <w:rFonts w:ascii="Verdana" w:hAnsi="Verdana"/>
          <w:b/>
        </w:rPr>
        <w:t xml:space="preserve">* </w:t>
      </w:r>
      <w:r w:rsidRPr="0077076B">
        <w:rPr>
          <w:rFonts w:ascii="Verdana" w:hAnsi="Verdana"/>
        </w:rPr>
        <w:t xml:space="preserve">Informo a todos ustedes </w:t>
      </w:r>
      <w:r w:rsidRPr="0077076B">
        <w:rPr>
          <w:rFonts w:ascii="Verdana" w:eastAsia="Calibri" w:hAnsi="Verdana"/>
          <w:lang w:val="es-AR"/>
        </w:rPr>
        <w:t>que el  Sistema Integral de Evaluación de los estudiantes 2017 (SIEE)</w:t>
      </w:r>
      <w:r>
        <w:rPr>
          <w:rFonts w:ascii="Verdana" w:eastAsia="Calibri" w:hAnsi="Verdana"/>
          <w:lang w:val="es-AR"/>
        </w:rPr>
        <w:t xml:space="preserve"> </w:t>
      </w:r>
      <w:r>
        <w:rPr>
          <w:rFonts w:ascii="Verdana" w:eastAsia="Calibri" w:hAnsi="Verdana"/>
          <w:lang w:val="es-AR"/>
        </w:rPr>
        <w:t>fue aprobado el jueves 23 de  Febrero por el Consejo Directivo por lo tanto se recomienda de la manera más atenta se haga su lectura, el cual</w:t>
      </w:r>
      <w:r w:rsidRPr="0077076B">
        <w:rPr>
          <w:rFonts w:ascii="Verdana" w:eastAsia="Calibri" w:hAnsi="Verdana"/>
          <w:lang w:val="es-AR"/>
        </w:rPr>
        <w:t xml:space="preserve"> lo pueden encontrar en la página web Institucio</w:t>
      </w:r>
      <w:r>
        <w:rPr>
          <w:rFonts w:ascii="Verdana" w:eastAsia="Calibri" w:hAnsi="Verdana"/>
          <w:lang w:val="es-AR"/>
        </w:rPr>
        <w:t>nal (</w:t>
      </w:r>
      <w:hyperlink r:id="rId7" w:history="1">
        <w:r w:rsidRPr="0072429B">
          <w:rPr>
            <w:rStyle w:val="Hipervnculo"/>
            <w:rFonts w:ascii="Verdana" w:eastAsia="Calibri" w:hAnsi="Verdana"/>
            <w:lang w:val="es-AR"/>
          </w:rPr>
          <w:t>www.ieramonarcila.edu.co</w:t>
        </w:r>
      </w:hyperlink>
      <w:r>
        <w:rPr>
          <w:rFonts w:ascii="Verdana" w:eastAsia="Calibri" w:hAnsi="Verdana"/>
          <w:lang w:val="es-AR"/>
        </w:rPr>
        <w:t>) y hacer la respectiva divulgación a la comunidad educativa con las siguientes estrategias:</w:t>
      </w:r>
    </w:p>
    <w:p w:rsidR="009925EC" w:rsidRDefault="009925EC" w:rsidP="009925EC">
      <w:pPr>
        <w:pStyle w:val="Sinespaciado"/>
        <w:jc w:val="both"/>
        <w:rPr>
          <w:rFonts w:ascii="Verdana" w:eastAsia="Calibri" w:hAnsi="Verdana"/>
          <w:lang w:val="es-AR"/>
        </w:rPr>
      </w:pPr>
      <w:r>
        <w:rPr>
          <w:rFonts w:ascii="Verdana" w:eastAsia="Calibri" w:hAnsi="Verdana"/>
          <w:lang w:val="es-AR"/>
        </w:rPr>
        <w:t>- Elaborar carteleras al interior de las sedes con los puntos más significativos del documento, colocar capsulas informativas sobre el tema en las carteleras ubicadas en las entradas de cada una de las sedes, se debe leer fragmentos de dicho documento en los momentos de formación con los estudiantes cada semana.</w:t>
      </w:r>
    </w:p>
    <w:p w:rsidR="009925EC" w:rsidRDefault="009925EC" w:rsidP="009925EC">
      <w:pPr>
        <w:pStyle w:val="Sinespaciado"/>
        <w:jc w:val="both"/>
        <w:rPr>
          <w:rFonts w:ascii="Verdana" w:eastAsia="Calibri" w:hAnsi="Verdana"/>
          <w:lang w:val="es-AR"/>
        </w:rPr>
      </w:pPr>
      <w:r>
        <w:rPr>
          <w:rFonts w:ascii="Verdana" w:eastAsia="Calibri" w:hAnsi="Verdana"/>
          <w:lang w:val="es-AR"/>
        </w:rPr>
        <w:t>* Nuestra tutora del PTA Ana Elsy Vidal solicita la mayor colaboración a los docentes de los grados 3° y 5° para que esta semana terminen de aplicar la prueba de caracterización de lectura a sus estudiantes.</w:t>
      </w:r>
    </w:p>
    <w:p w:rsidR="009925EC" w:rsidRDefault="009925EC" w:rsidP="009925EC">
      <w:pPr>
        <w:pStyle w:val="Sinespaciado"/>
        <w:jc w:val="both"/>
        <w:rPr>
          <w:rFonts w:ascii="Verdana" w:eastAsia="Calibri" w:hAnsi="Verdana"/>
          <w:lang w:val="es-AR"/>
        </w:rPr>
      </w:pPr>
      <w:r>
        <w:rPr>
          <w:rFonts w:ascii="Verdana" w:eastAsia="Calibri" w:hAnsi="Verdana"/>
          <w:lang w:val="es-AR"/>
        </w:rPr>
        <w:t xml:space="preserve">* </w:t>
      </w:r>
      <w:r>
        <w:rPr>
          <w:rFonts w:ascii="Verdana" w:eastAsia="Calibri" w:hAnsi="Verdana"/>
          <w:lang w:val="es-AR"/>
        </w:rPr>
        <w:t>Favor recordar a l</w:t>
      </w:r>
      <w:r>
        <w:rPr>
          <w:rFonts w:ascii="Verdana" w:eastAsia="Calibri" w:hAnsi="Verdana"/>
          <w:lang w:val="es-AR"/>
        </w:rPr>
        <w:t xml:space="preserve">os maestros que el observador del alumno debe tener el encabezado totalmente diligenciado (datos personales), cada estudiante </w:t>
      </w:r>
      <w:r>
        <w:rPr>
          <w:rFonts w:ascii="Verdana" w:eastAsia="Calibri" w:hAnsi="Verdana"/>
          <w:lang w:val="es-AR"/>
        </w:rPr>
        <w:t xml:space="preserve">contemplará </w:t>
      </w:r>
      <w:r>
        <w:rPr>
          <w:rFonts w:ascii="Verdana" w:eastAsia="Calibri" w:hAnsi="Verdana"/>
          <w:lang w:val="es-AR"/>
        </w:rPr>
        <w:t xml:space="preserve"> por lo menos una observación por periodo.</w:t>
      </w:r>
    </w:p>
    <w:p w:rsidR="009925EC" w:rsidRPr="0077076B" w:rsidRDefault="009925EC" w:rsidP="009925EC">
      <w:pPr>
        <w:pStyle w:val="Sinespaciado"/>
        <w:jc w:val="both"/>
        <w:rPr>
          <w:rFonts w:ascii="Verdana" w:hAnsi="Verdana"/>
        </w:rPr>
      </w:pPr>
      <w:r>
        <w:rPr>
          <w:rFonts w:ascii="Verdana" w:eastAsia="Calibri" w:hAnsi="Verdana"/>
          <w:lang w:val="es-AR"/>
        </w:rPr>
        <w:t>* La empresa SERGUS hacen la invitación a todos los maestros en especial a la sede Raul Silva Holguin para que se vinculen al programa formativo TIC´S para el aula de clase</w:t>
      </w:r>
      <w:r>
        <w:rPr>
          <w:rFonts w:ascii="Verdana" w:eastAsia="Calibri" w:hAnsi="Verdana"/>
          <w:lang w:val="es-AR"/>
        </w:rPr>
        <w:t>,</w:t>
      </w:r>
      <w:r>
        <w:rPr>
          <w:rFonts w:ascii="Verdana" w:eastAsia="Calibri" w:hAnsi="Verdana"/>
          <w:lang w:val="es-AR"/>
        </w:rPr>
        <w:t xml:space="preserve"> el cual busca este año una mejor apropiación de los recursos TIT@. </w:t>
      </w:r>
    </w:p>
    <w:p w:rsidR="009925EC" w:rsidRPr="00857CC7" w:rsidRDefault="009925EC" w:rsidP="009925EC">
      <w:pPr>
        <w:pStyle w:val="Default"/>
        <w:jc w:val="both"/>
        <w:rPr>
          <w:rFonts w:ascii="Verdana" w:hAnsi="Verdana" w:cs="Times New Roman"/>
          <w:color w:val="auto"/>
          <w:sz w:val="22"/>
          <w:szCs w:val="22"/>
        </w:rPr>
      </w:pPr>
      <w:r w:rsidRPr="00857CC7">
        <w:rPr>
          <w:rFonts w:ascii="Verdana" w:hAnsi="Verdana" w:cs="Times New Roman"/>
          <w:color w:val="auto"/>
          <w:sz w:val="22"/>
          <w:szCs w:val="22"/>
        </w:rPr>
        <w:t>*</w:t>
      </w:r>
      <w:r>
        <w:rPr>
          <w:rFonts w:ascii="Verdana" w:hAnsi="Verdana" w:cs="Times New Roman"/>
          <w:color w:val="auto"/>
          <w:sz w:val="22"/>
          <w:szCs w:val="22"/>
        </w:rPr>
        <w:t>Recordar al</w:t>
      </w:r>
      <w:r w:rsidRPr="00857CC7">
        <w:rPr>
          <w:rFonts w:ascii="Verdana" w:hAnsi="Verdana" w:cs="Times New Roman"/>
          <w:color w:val="auto"/>
          <w:sz w:val="22"/>
          <w:szCs w:val="22"/>
        </w:rPr>
        <w:t xml:space="preserve"> personal de aseo debe fumigar los salones todos los días antes de iniciar clase.</w:t>
      </w:r>
    </w:p>
    <w:p w:rsidR="009925EC" w:rsidRPr="00857CC7" w:rsidRDefault="009925EC" w:rsidP="009925EC">
      <w:pPr>
        <w:pStyle w:val="Default"/>
        <w:jc w:val="both"/>
        <w:rPr>
          <w:rFonts w:ascii="Verdana" w:hAnsi="Verdana" w:cs="Times New Roman"/>
          <w:color w:val="auto"/>
          <w:sz w:val="22"/>
          <w:szCs w:val="22"/>
        </w:rPr>
      </w:pPr>
    </w:p>
    <w:p w:rsidR="009925EC" w:rsidRDefault="009925EC" w:rsidP="0077076B">
      <w:pPr>
        <w:pStyle w:val="Sinespaciado"/>
        <w:tabs>
          <w:tab w:val="left" w:pos="1218"/>
        </w:tabs>
        <w:jc w:val="both"/>
        <w:rPr>
          <w:rFonts w:ascii="Verdana" w:hAnsi="Verdana"/>
        </w:rPr>
      </w:pPr>
    </w:p>
    <w:p w:rsidR="00062C49" w:rsidRPr="00857CC7" w:rsidRDefault="00062C49" w:rsidP="0077076B">
      <w:pPr>
        <w:pStyle w:val="Sinespaciado"/>
        <w:tabs>
          <w:tab w:val="left" w:pos="1218"/>
        </w:tabs>
        <w:jc w:val="both"/>
        <w:rPr>
          <w:rFonts w:ascii="Verdana" w:hAnsi="Verdana"/>
          <w:b/>
        </w:rPr>
      </w:pPr>
      <w:r w:rsidRPr="00857CC7">
        <w:rPr>
          <w:rFonts w:ascii="Verdana" w:hAnsi="Verdana"/>
        </w:rPr>
        <w:t xml:space="preserve">Mg. </w:t>
      </w:r>
      <w:r w:rsidRPr="00857CC7">
        <w:rPr>
          <w:rFonts w:ascii="Verdana" w:hAnsi="Verdana"/>
          <w:b/>
        </w:rPr>
        <w:t>JORGE ENRIQUE SILVA BASTIDAS</w:t>
      </w:r>
    </w:p>
    <w:p w:rsidR="00062C49" w:rsidRPr="00857CC7" w:rsidRDefault="00062C49" w:rsidP="0077076B">
      <w:pPr>
        <w:pStyle w:val="Sinespaciado"/>
        <w:tabs>
          <w:tab w:val="left" w:pos="1218"/>
        </w:tabs>
        <w:jc w:val="both"/>
        <w:rPr>
          <w:rFonts w:ascii="Verdana" w:hAnsi="Verdana"/>
        </w:rPr>
      </w:pPr>
      <w:r w:rsidRPr="00857CC7">
        <w:rPr>
          <w:rFonts w:ascii="Verdana" w:hAnsi="Verdana"/>
        </w:rPr>
        <w:t xml:space="preserve">Rector </w:t>
      </w:r>
    </w:p>
    <w:p w:rsidR="00062C49" w:rsidRDefault="00062C49" w:rsidP="0077076B">
      <w:pPr>
        <w:jc w:val="both"/>
        <w:rPr>
          <w:szCs w:val="24"/>
          <w:lang w:val="es-AR"/>
        </w:rPr>
      </w:pPr>
    </w:p>
    <w:p w:rsidR="00062C49" w:rsidRPr="00C36479" w:rsidRDefault="00062C49" w:rsidP="0077076B">
      <w:pPr>
        <w:tabs>
          <w:tab w:val="left" w:pos="1218"/>
        </w:tabs>
        <w:jc w:val="both"/>
        <w:rPr>
          <w:rFonts w:ascii="Verdana" w:hAnsi="Verdana"/>
          <w:b/>
        </w:rPr>
      </w:pPr>
      <w:r w:rsidRPr="00B96DDF">
        <w:rPr>
          <w:rFonts w:ascii="Brush Script MT" w:hAnsi="Brush Script MT"/>
          <w:b/>
          <w:sz w:val="20"/>
          <w:szCs w:val="20"/>
        </w:rPr>
        <w:t>Elaboró: C.E.R.N</w:t>
      </w:r>
      <w:r w:rsidRPr="00B96DDF">
        <w:rPr>
          <w:sz w:val="20"/>
          <w:szCs w:val="20"/>
        </w:rPr>
        <w:t xml:space="preserve">   </w:t>
      </w:r>
      <w:r w:rsidR="00C36479">
        <w:rPr>
          <w:sz w:val="20"/>
          <w:szCs w:val="20"/>
        </w:rPr>
        <w:tab/>
      </w:r>
      <w:r w:rsidR="00C36479">
        <w:rPr>
          <w:sz w:val="20"/>
          <w:szCs w:val="20"/>
        </w:rPr>
        <w:tab/>
      </w:r>
      <w:r w:rsidR="00C36479">
        <w:rPr>
          <w:sz w:val="20"/>
          <w:szCs w:val="20"/>
        </w:rPr>
        <w:tab/>
      </w:r>
      <w:r w:rsidR="00C36479">
        <w:rPr>
          <w:sz w:val="20"/>
          <w:szCs w:val="20"/>
        </w:rPr>
        <w:tab/>
      </w:r>
      <w:r w:rsidR="00C36479">
        <w:rPr>
          <w:sz w:val="20"/>
          <w:szCs w:val="20"/>
        </w:rPr>
        <w:tab/>
      </w:r>
      <w:r w:rsidR="00C36479">
        <w:rPr>
          <w:sz w:val="20"/>
          <w:szCs w:val="20"/>
        </w:rPr>
        <w:tab/>
      </w:r>
      <w:r w:rsidR="00C36479">
        <w:rPr>
          <w:sz w:val="20"/>
          <w:szCs w:val="20"/>
        </w:rPr>
        <w:tab/>
      </w:r>
      <w:r w:rsidR="00C36479">
        <w:rPr>
          <w:sz w:val="20"/>
          <w:szCs w:val="20"/>
        </w:rPr>
        <w:tab/>
      </w:r>
      <w:r w:rsidR="00C36479">
        <w:rPr>
          <w:sz w:val="20"/>
          <w:szCs w:val="20"/>
        </w:rPr>
        <w:tab/>
      </w:r>
      <w:r w:rsidR="00C36479" w:rsidRPr="00C36479">
        <w:rPr>
          <w:rFonts w:ascii="Verdana" w:hAnsi="Verdana"/>
          <w:b/>
        </w:rPr>
        <w:t xml:space="preserve">Original Firmado </w:t>
      </w:r>
    </w:p>
    <w:p w:rsidR="00650706" w:rsidRPr="00526F56" w:rsidRDefault="00650706" w:rsidP="0077076B">
      <w:pPr>
        <w:pStyle w:val="Default"/>
        <w:jc w:val="both"/>
        <w:rPr>
          <w:rFonts w:ascii="Verdana" w:hAnsi="Verdana"/>
        </w:rPr>
      </w:pPr>
    </w:p>
    <w:sectPr w:rsidR="00650706" w:rsidRPr="00526F56" w:rsidSect="00B82838">
      <w:headerReference w:type="default" r:id="rId8"/>
      <w:pgSz w:w="12242" w:h="20163"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AB" w:rsidRDefault="00BA25AB" w:rsidP="00650706">
      <w:pPr>
        <w:spacing w:after="0" w:line="240" w:lineRule="auto"/>
      </w:pPr>
      <w:r>
        <w:separator/>
      </w:r>
    </w:p>
  </w:endnote>
  <w:endnote w:type="continuationSeparator" w:id="0">
    <w:p w:rsidR="00BA25AB" w:rsidRDefault="00BA25AB" w:rsidP="0065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AB" w:rsidRDefault="00BA25AB" w:rsidP="00650706">
      <w:pPr>
        <w:spacing w:after="0" w:line="240" w:lineRule="auto"/>
      </w:pPr>
      <w:r>
        <w:separator/>
      </w:r>
    </w:p>
  </w:footnote>
  <w:footnote w:type="continuationSeparator" w:id="0">
    <w:p w:rsidR="00BA25AB" w:rsidRDefault="00BA25AB" w:rsidP="0065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4" w:type="dxa"/>
      <w:tblInd w:w="-5" w:type="dxa"/>
      <w:tblLayout w:type="fixed"/>
      <w:tblCellMar>
        <w:left w:w="10" w:type="dxa"/>
        <w:right w:w="10" w:type="dxa"/>
      </w:tblCellMar>
      <w:tblLook w:val="04A0" w:firstRow="1" w:lastRow="0" w:firstColumn="1" w:lastColumn="0" w:noHBand="0" w:noVBand="1"/>
    </w:tblPr>
    <w:tblGrid>
      <w:gridCol w:w="1166"/>
      <w:gridCol w:w="4385"/>
      <w:gridCol w:w="1332"/>
      <w:gridCol w:w="1606"/>
      <w:gridCol w:w="1065"/>
    </w:tblGrid>
    <w:tr w:rsidR="00650706" w:rsidTr="000A3B65">
      <w:trPr>
        <w:cantSplit/>
        <w:trHeight w:val="203"/>
      </w:trPr>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sidRPr="004552AF">
            <w:rPr>
              <w:rFonts w:ascii="Arial" w:eastAsia="Calibri" w:hAnsi="Arial" w:cs="Arial"/>
              <w:noProof/>
              <w:sz w:val="24"/>
              <w:szCs w:val="24"/>
              <w:lang w:eastAsia="es-CO"/>
            </w:rPr>
            <w:drawing>
              <wp:inline distT="0" distB="0" distL="0" distR="0" wp14:anchorId="2F79B6ED" wp14:editId="6B6B7BEF">
                <wp:extent cx="676275" cy="6381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p>
      </w:tc>
      <w:tc>
        <w:tcPr>
          <w:tcW w:w="4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color w:val="000000"/>
              <w:sz w:val="24"/>
              <w:szCs w:val="24"/>
            </w:rPr>
          </w:pPr>
          <w:r>
            <w:rPr>
              <w:color w:val="000000"/>
              <w:sz w:val="27"/>
              <w:szCs w:val="27"/>
            </w:rPr>
            <w:t xml:space="preserve">COMUNICADO DE RECTORIA </w:t>
          </w:r>
          <w:r w:rsidRPr="004552AF">
            <w:rPr>
              <w:rFonts w:ascii="Arial" w:eastAsia="Calibri" w:hAnsi="Arial" w:cs="Arial"/>
              <w:color w:val="000000"/>
              <w:sz w:val="24"/>
              <w:szCs w:val="24"/>
            </w:rPr>
            <w:t>SGC</w:t>
          </w:r>
        </w:p>
        <w:p w:rsidR="00650706" w:rsidRPr="004552AF" w:rsidRDefault="00650706" w:rsidP="00650706">
          <w:pPr>
            <w:pStyle w:val="Encabezado"/>
            <w:jc w:val="center"/>
            <w:rPr>
              <w:rFonts w:ascii="Arial" w:eastAsia="Calibri" w:hAnsi="Arial" w:cs="Arial"/>
              <w:b/>
              <w:color w:val="000000"/>
              <w:sz w:val="24"/>
              <w:szCs w:val="24"/>
            </w:rPr>
          </w:pPr>
          <w:r w:rsidRPr="004552AF">
            <w:rPr>
              <w:rFonts w:ascii="Arial" w:eastAsia="Calibri" w:hAnsi="Arial" w:cs="Arial"/>
              <w:color w:val="000000"/>
              <w:sz w:val="24"/>
              <w:szCs w:val="24"/>
            </w:rPr>
            <w:t>IE. MONSEÑOR RAMON ARCILA</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jc w:val="center"/>
            <w:rPr>
              <w:rFonts w:ascii="Arial" w:hAnsi="Arial" w:cs="Arial"/>
              <w:sz w:val="24"/>
              <w:szCs w:val="24"/>
            </w:rPr>
          </w:pPr>
          <w:r>
            <w:rPr>
              <w:color w:val="000000"/>
              <w:sz w:val="27"/>
              <w:szCs w:val="27"/>
            </w:rPr>
            <w:t>GD-Fo-01</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706" w:rsidRDefault="00650706" w:rsidP="00650706">
          <w:pPr>
            <w:jc w:val="center"/>
          </w:pPr>
          <w:r>
            <w:rPr>
              <w:noProof/>
              <w:lang w:eastAsia="es-CO"/>
            </w:rPr>
            <w:drawing>
              <wp:anchor distT="0" distB="0" distL="114300" distR="114300" simplePos="0" relativeHeight="251659264" behindDoc="0" locked="0" layoutInCell="1" allowOverlap="1" wp14:anchorId="157E77DD" wp14:editId="2FC90C76">
                <wp:simplePos x="0" y="0"/>
                <wp:positionH relativeFrom="column">
                  <wp:posOffset>-9525</wp:posOffset>
                </wp:positionH>
                <wp:positionV relativeFrom="paragraph">
                  <wp:posOffset>10795</wp:posOffset>
                </wp:positionV>
                <wp:extent cx="571500" cy="64008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640080"/>
                        </a:xfrm>
                        <a:prstGeom prst="rect">
                          <a:avLst/>
                        </a:prstGeom>
                        <a:solidFill>
                          <a:srgbClr val="00FF00"/>
                        </a:solidFill>
                        <a:ln>
                          <a:noFill/>
                        </a:ln>
                      </pic:spPr>
                    </pic:pic>
                  </a:graphicData>
                </a:graphic>
              </wp:anchor>
            </w:drawing>
          </w:r>
        </w:p>
      </w:tc>
    </w:tr>
    <w:tr w:rsidR="00650706" w:rsidTr="000A3B65">
      <w:trPr>
        <w:cantSplit/>
        <w:trHeight w:val="197"/>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p>
      </w:tc>
      <w:tc>
        <w:tcPr>
          <w:tcW w:w="4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sidRPr="004552AF">
            <w:rPr>
              <w:rFonts w:ascii="Arial" w:eastAsia="Calibri" w:hAnsi="Arial" w:cs="Arial"/>
              <w:sz w:val="24"/>
              <w:szCs w:val="24"/>
            </w:rPr>
            <w:t>VERSIÓN</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sidRPr="004552AF">
            <w:rPr>
              <w:rFonts w:ascii="Arial" w:eastAsia="Calibri" w:hAnsi="Arial" w:cs="Arial"/>
              <w:sz w:val="24"/>
              <w:szCs w:val="24"/>
            </w:rPr>
            <w:t>1</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706" w:rsidRDefault="00650706" w:rsidP="00650706">
          <w:pPr>
            <w:jc w:val="center"/>
            <w:rPr>
              <w:rFonts w:cs="Arial"/>
              <w:sz w:val="16"/>
              <w:szCs w:val="16"/>
            </w:rPr>
          </w:pPr>
        </w:p>
      </w:tc>
    </w:tr>
    <w:tr w:rsidR="00650706" w:rsidTr="000A3B65">
      <w:trPr>
        <w:cantSplit/>
        <w:trHeight w:val="384"/>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p>
      </w:tc>
      <w:tc>
        <w:tcPr>
          <w:tcW w:w="4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sidRPr="004552AF">
            <w:rPr>
              <w:rFonts w:ascii="Arial" w:eastAsia="Calibri" w:hAnsi="Arial" w:cs="Arial"/>
              <w:sz w:val="24"/>
              <w:szCs w:val="24"/>
            </w:rPr>
            <w:t>FECHA</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706" w:rsidRPr="004552AF" w:rsidRDefault="00650706" w:rsidP="00650706">
          <w:pPr>
            <w:pStyle w:val="Encabezado"/>
            <w:jc w:val="center"/>
            <w:rPr>
              <w:rFonts w:ascii="Arial" w:eastAsia="Calibri" w:hAnsi="Arial" w:cs="Arial"/>
              <w:sz w:val="24"/>
              <w:szCs w:val="24"/>
            </w:rPr>
          </w:pPr>
          <w:r>
            <w:rPr>
              <w:rFonts w:ascii="Arial" w:eastAsia="Calibri" w:hAnsi="Arial" w:cs="Arial"/>
              <w:sz w:val="24"/>
              <w:szCs w:val="24"/>
            </w:rPr>
            <w:t>28</w:t>
          </w:r>
          <w:r w:rsidRPr="004552AF">
            <w:rPr>
              <w:rFonts w:ascii="Arial" w:eastAsia="Calibri" w:hAnsi="Arial" w:cs="Arial"/>
              <w:sz w:val="24"/>
              <w:szCs w:val="24"/>
            </w:rPr>
            <w:t>/</w:t>
          </w:r>
          <w:r>
            <w:rPr>
              <w:rFonts w:ascii="Arial" w:eastAsia="Calibri" w:hAnsi="Arial" w:cs="Arial"/>
              <w:sz w:val="24"/>
              <w:szCs w:val="24"/>
            </w:rPr>
            <w:t>09</w:t>
          </w:r>
          <w:r w:rsidRPr="004552AF">
            <w:rPr>
              <w:rFonts w:ascii="Arial" w:eastAsia="Calibri" w:hAnsi="Arial" w:cs="Arial"/>
              <w:sz w:val="24"/>
              <w:szCs w:val="24"/>
            </w:rPr>
            <w:t>/201</w:t>
          </w:r>
          <w:r>
            <w:rPr>
              <w:rFonts w:ascii="Arial" w:eastAsia="Calibri" w:hAnsi="Arial" w:cs="Arial"/>
              <w:sz w:val="24"/>
              <w:szCs w:val="24"/>
            </w:rPr>
            <w:t>5</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706" w:rsidRDefault="00650706" w:rsidP="00650706">
          <w:pPr>
            <w:jc w:val="center"/>
            <w:rPr>
              <w:rFonts w:cs="Arial"/>
              <w:sz w:val="16"/>
              <w:szCs w:val="16"/>
            </w:rPr>
          </w:pPr>
        </w:p>
      </w:tc>
    </w:tr>
  </w:tbl>
  <w:p w:rsidR="00650706" w:rsidRPr="00650706" w:rsidRDefault="00650706" w:rsidP="006507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36DD6"/>
    <w:multiLevelType w:val="hybridMultilevel"/>
    <w:tmpl w:val="75D4D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38"/>
    <w:rsid w:val="00022E7E"/>
    <w:rsid w:val="00051122"/>
    <w:rsid w:val="00062C49"/>
    <w:rsid w:val="00115DBA"/>
    <w:rsid w:val="0018313C"/>
    <w:rsid w:val="00216550"/>
    <w:rsid w:val="003001D9"/>
    <w:rsid w:val="003B03D9"/>
    <w:rsid w:val="0046583A"/>
    <w:rsid w:val="004A3E3C"/>
    <w:rsid w:val="00526F56"/>
    <w:rsid w:val="005713CD"/>
    <w:rsid w:val="00592012"/>
    <w:rsid w:val="00596D69"/>
    <w:rsid w:val="005D64A5"/>
    <w:rsid w:val="00650706"/>
    <w:rsid w:val="00651811"/>
    <w:rsid w:val="00664EC4"/>
    <w:rsid w:val="006767A4"/>
    <w:rsid w:val="00690CE2"/>
    <w:rsid w:val="0074401D"/>
    <w:rsid w:val="00762114"/>
    <w:rsid w:val="0077076B"/>
    <w:rsid w:val="007F7439"/>
    <w:rsid w:val="00857CC7"/>
    <w:rsid w:val="008711E6"/>
    <w:rsid w:val="008B5CCD"/>
    <w:rsid w:val="00956645"/>
    <w:rsid w:val="009925EC"/>
    <w:rsid w:val="00A06125"/>
    <w:rsid w:val="00A37A10"/>
    <w:rsid w:val="00AC36F6"/>
    <w:rsid w:val="00AD4E42"/>
    <w:rsid w:val="00B37344"/>
    <w:rsid w:val="00B54725"/>
    <w:rsid w:val="00B82838"/>
    <w:rsid w:val="00BA25AB"/>
    <w:rsid w:val="00BE62D1"/>
    <w:rsid w:val="00C27047"/>
    <w:rsid w:val="00C341F2"/>
    <w:rsid w:val="00C36479"/>
    <w:rsid w:val="00C71E68"/>
    <w:rsid w:val="00CC7DDF"/>
    <w:rsid w:val="00CD5BF8"/>
    <w:rsid w:val="00D06FC9"/>
    <w:rsid w:val="00D35001"/>
    <w:rsid w:val="00D7453F"/>
    <w:rsid w:val="00E028CE"/>
    <w:rsid w:val="00E20739"/>
    <w:rsid w:val="00E533C2"/>
    <w:rsid w:val="00E5532C"/>
    <w:rsid w:val="00EC6E74"/>
    <w:rsid w:val="00FA7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1594-0633-4921-90FB-BA920B1D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283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507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706"/>
  </w:style>
  <w:style w:type="paragraph" w:styleId="Piedepgina">
    <w:name w:val="footer"/>
    <w:basedOn w:val="Normal"/>
    <w:link w:val="PiedepginaCar"/>
    <w:uiPriority w:val="99"/>
    <w:unhideWhenUsed/>
    <w:rsid w:val="006507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706"/>
  </w:style>
  <w:style w:type="paragraph" w:styleId="NormalWeb">
    <w:name w:val="Normal (Web)"/>
    <w:basedOn w:val="Normal"/>
    <w:uiPriority w:val="99"/>
    <w:unhideWhenUsed/>
    <w:rsid w:val="006507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051122"/>
    <w:pPr>
      <w:spacing w:after="0" w:line="240" w:lineRule="auto"/>
    </w:pPr>
  </w:style>
  <w:style w:type="character" w:customStyle="1" w:styleId="SinespaciadoCar">
    <w:name w:val="Sin espaciado Car"/>
    <w:link w:val="Sinespaciado"/>
    <w:uiPriority w:val="1"/>
    <w:rsid w:val="00526F56"/>
  </w:style>
  <w:style w:type="paragraph" w:styleId="Textodeglobo">
    <w:name w:val="Balloon Text"/>
    <w:basedOn w:val="Normal"/>
    <w:link w:val="TextodegloboCar"/>
    <w:uiPriority w:val="99"/>
    <w:semiHidden/>
    <w:unhideWhenUsed/>
    <w:rsid w:val="00526F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F56"/>
    <w:rPr>
      <w:rFonts w:ascii="Segoe UI" w:hAnsi="Segoe UI" w:cs="Segoe UI"/>
      <w:sz w:val="18"/>
      <w:szCs w:val="18"/>
    </w:rPr>
  </w:style>
  <w:style w:type="character" w:styleId="Hipervnculo">
    <w:name w:val="Hyperlink"/>
    <w:basedOn w:val="Fuentedeprrafopredeter"/>
    <w:uiPriority w:val="99"/>
    <w:unhideWhenUsed/>
    <w:rsid w:val="00A06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ramonarcil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7</cp:revision>
  <cp:lastPrinted>2017-02-24T20:39:00Z</cp:lastPrinted>
  <dcterms:created xsi:type="dcterms:W3CDTF">2017-02-24T19:45:00Z</dcterms:created>
  <dcterms:modified xsi:type="dcterms:W3CDTF">2017-02-24T21:19:00Z</dcterms:modified>
</cp:coreProperties>
</file>